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0E" w:rsidRDefault="00B5740E">
      <w:r w:rsidRPr="00761A5E">
        <w:rPr>
          <w:noProof/>
          <w:sz w:val="32"/>
          <w:lang w:eastAsia="ru-RU"/>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3495675" cy="2320925"/>
            <wp:effectExtent l="0" t="0" r="952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mlm_motivaciy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95675" cy="2320925"/>
                    </a:xfrm>
                    <a:prstGeom prst="rect">
                      <a:avLst/>
                    </a:prstGeom>
                  </pic:spPr>
                </pic:pic>
              </a:graphicData>
            </a:graphic>
          </wp:anchor>
        </w:drawing>
      </w:r>
      <w:r w:rsidR="00761A5E" w:rsidRPr="00761A5E">
        <w:rPr>
          <w:sz w:val="32"/>
        </w:rPr>
        <w:t>Успех. Как его достичь?</w:t>
      </w:r>
      <w:r w:rsidR="00761A5E">
        <w:t xml:space="preserve"> </w:t>
      </w:r>
    </w:p>
    <w:p w:rsidR="003B5067" w:rsidRDefault="00E854F0">
      <w:r w:rsidRPr="00E6224A">
        <w:t xml:space="preserve">Человек по своей природе всегда будет желать стать лучше другого человека. Каждый желает ходить на престижную работу,  получать хорошую зарплату, </w:t>
      </w:r>
      <w:r w:rsidR="003B5067" w:rsidRPr="00E6224A">
        <w:t>отдыхать заграницей</w:t>
      </w:r>
      <w:proofErr w:type="gramStart"/>
      <w:r w:rsidRPr="00E6224A">
        <w:t xml:space="preserve"> ,</w:t>
      </w:r>
      <w:proofErr w:type="gramEnd"/>
      <w:r w:rsidRPr="00E6224A">
        <w:t xml:space="preserve">ездить на хорошей машине, устроить ребенка в </w:t>
      </w:r>
      <w:r w:rsidR="00823188">
        <w:t xml:space="preserve">лучший </w:t>
      </w:r>
      <w:r w:rsidRPr="00E6224A">
        <w:t xml:space="preserve">вуз… Классический список желаний который можно продолжать до бесконечности.  Путь к достижению желаемого еще </w:t>
      </w:r>
      <w:r w:rsidR="0071403C" w:rsidRPr="00E6224A">
        <w:t>длиннее,</w:t>
      </w:r>
      <w:r w:rsidRPr="00E6224A">
        <w:t xml:space="preserve"> чем список самих желаний. </w:t>
      </w:r>
      <w:proofErr w:type="gramStart"/>
      <w:r w:rsidRPr="00E6224A">
        <w:t xml:space="preserve">Цепочка определенных </w:t>
      </w:r>
      <w:r w:rsidR="0071403C" w:rsidRPr="00E6224A">
        <w:t xml:space="preserve">шагов, </w:t>
      </w:r>
      <w:r w:rsidRPr="00E6224A">
        <w:t xml:space="preserve"> о которых мы знаем, о которых нам рассказывают, о которых потом будем рассказывать мы. </w:t>
      </w:r>
      <w:proofErr w:type="gramEnd"/>
    </w:p>
    <w:p w:rsidR="00921A28" w:rsidRPr="00E6224A" w:rsidRDefault="00921A28">
      <w:r>
        <w:t xml:space="preserve">Мне самой с ранних лет </w:t>
      </w:r>
      <w:proofErr w:type="gramStart"/>
      <w:r>
        <w:t>говорили</w:t>
      </w:r>
      <w:proofErr w:type="gramEnd"/>
      <w:r>
        <w:t xml:space="preserve"> что и как нужно делать правильно. С возрастом я научилась делать самостоятельный </w:t>
      </w:r>
      <w:proofErr w:type="gramStart"/>
      <w:r>
        <w:t>выбор</w:t>
      </w:r>
      <w:proofErr w:type="gramEnd"/>
      <w:r>
        <w:t xml:space="preserve"> основываясь на жизненном опыте, на советах. Не нужно быть гением, что бы </w:t>
      </w:r>
      <w:proofErr w:type="gramStart"/>
      <w:r>
        <w:t>понимать</w:t>
      </w:r>
      <w:proofErr w:type="gramEnd"/>
      <w:r>
        <w:t xml:space="preserve"> как работает «система» и как достичь в ней успехов.</w:t>
      </w:r>
    </w:p>
    <w:p w:rsidR="003B5067" w:rsidRDefault="0071403C">
      <w:r w:rsidRPr="00E6224A">
        <w:t xml:space="preserve"> </w:t>
      </w:r>
      <w:r w:rsidR="00E854F0" w:rsidRPr="00E6224A">
        <w:t>Что бы устроить ребенка в хорош</w:t>
      </w:r>
      <w:r w:rsidR="00921A28">
        <w:t>ую школу, престижный университет нужны репетиторы</w:t>
      </w:r>
      <w:r w:rsidR="00E854F0" w:rsidRPr="00E6224A">
        <w:t xml:space="preserve">. Для этого нужно хорошо зарабатывать но при этом иметь и больше времени для </w:t>
      </w:r>
      <w:r w:rsidR="004441CF">
        <w:t>того что бы наблюдать за</w:t>
      </w:r>
      <w:r w:rsidR="00921A28">
        <w:t xml:space="preserve"> подростком</w:t>
      </w:r>
      <w:r w:rsidR="00E854F0" w:rsidRPr="00E6224A">
        <w:t xml:space="preserve">. Что бы иметь больше времени нужно </w:t>
      </w:r>
      <w:r w:rsidRPr="00E6224A">
        <w:t>устроиться на хорошую высокооплачиваемую</w:t>
      </w:r>
      <w:r w:rsidR="00921A28">
        <w:t xml:space="preserve"> работу, </w:t>
      </w:r>
      <w:r w:rsidRPr="00E6224A">
        <w:t>на которой вы сможете  сами контролировать свое «времяпрепровождение» в офисе. Для того что бы иметь хорошую работу нужно закончить</w:t>
      </w:r>
      <w:r>
        <w:t xml:space="preserve"> престижный вуз, притом закончить хорошо. Прежде чем пойти в университет нужно определиться куда идти, что бы определиться, куда идти нужно понять, чем ты хочешь заниматься.</w:t>
      </w:r>
    </w:p>
    <w:p w:rsidR="003B5067" w:rsidRDefault="0071403C">
      <w:r>
        <w:t>Однако существует одно большое «НО». Любой пункт можно выполнять в миллионах вариаций. У всех разный взгляд на жиз</w:t>
      </w:r>
      <w:r w:rsidR="00921A28">
        <w:t>нь, а по тому и престиж вуза</w:t>
      </w:r>
      <w:r>
        <w:t xml:space="preserve">, взгляд на лучшую работу </w:t>
      </w:r>
      <w:r w:rsidR="003B5067">
        <w:t>каждый оставляет за собой.</w:t>
      </w:r>
    </w:p>
    <w:p w:rsidR="00F75B33" w:rsidRDefault="0071403C">
      <w:r>
        <w:t xml:space="preserve">Нет свода четких правил как составить свой идеал жизни. </w:t>
      </w:r>
      <w:r w:rsidR="003B5067">
        <w:t>Однако определенные советы о жизни дают не только ваши родители, но и философы современности и древности, которые точно так же как и мы искали ответ на вопрос</w:t>
      </w:r>
      <w:proofErr w:type="gramStart"/>
      <w:r w:rsidR="003B5067">
        <w:t xml:space="preserve">  :</w:t>
      </w:r>
      <w:proofErr w:type="gramEnd"/>
      <w:r w:rsidR="003B5067">
        <w:t xml:space="preserve"> «Как быть успешным?». </w:t>
      </w:r>
    </w:p>
    <w:p w:rsidR="002028B8" w:rsidRDefault="003B5067">
      <w:pPr>
        <w:rPr>
          <w:rFonts w:ascii="Times New Roman" w:hAnsi="Times New Roman" w:cs="Times New Roman"/>
          <w:b/>
          <w:color w:val="000000" w:themeColor="text1"/>
          <w:sz w:val="28"/>
          <w:szCs w:val="28"/>
        </w:rPr>
      </w:pPr>
      <w:r w:rsidRPr="00E6224A">
        <w:rPr>
          <w:rFonts w:ascii="Times New Roman" w:hAnsi="Times New Roman" w:cs="Times New Roman"/>
          <w:b/>
          <w:color w:val="000000" w:themeColor="text1"/>
          <w:sz w:val="28"/>
          <w:szCs w:val="28"/>
        </w:rPr>
        <w:t>Как выбрать профессию?</w:t>
      </w:r>
    </w:p>
    <w:p w:rsidR="00761A5E" w:rsidRPr="00761A5E" w:rsidRDefault="00761A5E">
      <w:pPr>
        <w:rPr>
          <w:rFonts w:ascii="Times New Roman" w:hAnsi="Times New Roman" w:cs="Times New Roman"/>
          <w:i/>
          <w:color w:val="000000" w:themeColor="text1"/>
          <w:sz w:val="24"/>
          <w:szCs w:val="28"/>
        </w:rPr>
      </w:pPr>
      <w:r w:rsidRPr="00761A5E">
        <w:rPr>
          <w:rFonts w:ascii="Times New Roman" w:hAnsi="Times New Roman" w:cs="Times New Roman"/>
          <w:i/>
          <w:color w:val="000000" w:themeColor="text1"/>
          <w:sz w:val="24"/>
          <w:szCs w:val="28"/>
        </w:rPr>
        <w:t>«Любой выбор правильный»</w:t>
      </w:r>
    </w:p>
    <w:p w:rsidR="00921A28" w:rsidRDefault="003B5067">
      <w:r w:rsidRPr="006E3A3B">
        <w:rPr>
          <w:i/>
        </w:rPr>
        <w:t>Легко</w:t>
      </w:r>
      <w:r w:rsidRPr="003B5067">
        <w:t>.</w:t>
      </w:r>
      <w:r>
        <w:t xml:space="preserve"> Несомненно</w:t>
      </w:r>
      <w:proofErr w:type="gramStart"/>
      <w:r>
        <w:t xml:space="preserve"> </w:t>
      </w:r>
      <w:r w:rsidR="00166904">
        <w:t>,</w:t>
      </w:r>
      <w:proofErr w:type="gramEnd"/>
      <w:r w:rsidR="00166904">
        <w:t xml:space="preserve"> </w:t>
      </w:r>
      <w:r>
        <w:t>существуют более востребованные профессии и менее востребованные. И это первое, на что вы должны обратить внимание при выборе</w:t>
      </w:r>
      <w:proofErr w:type="gramStart"/>
      <w:r>
        <w:t xml:space="preserve"> .</w:t>
      </w:r>
      <w:proofErr w:type="gramEnd"/>
      <w:r w:rsidR="00166904">
        <w:t xml:space="preserve">Статьи по статистике востребованных профессий в стране на ближайшие 10 лет есть в интернете. Открываем и смотрим. </w:t>
      </w:r>
    </w:p>
    <w:p w:rsidR="00921A28" w:rsidRDefault="001A05CF">
      <w:hyperlink r:id="rId5" w:history="1">
        <w:r w:rsidR="00921A28" w:rsidRPr="004C4DC2">
          <w:rPr>
            <w:rStyle w:val="a5"/>
          </w:rPr>
          <w:t>http://www.education.ua/articles/116/</w:t>
        </w:r>
      </w:hyperlink>
    </w:p>
    <w:p w:rsidR="00921A28" w:rsidRDefault="00921A28"/>
    <w:p w:rsidR="00166904" w:rsidRDefault="00166904">
      <w:r>
        <w:t xml:space="preserve"> Вторым в выборе должно быть ваше личное мнение.</w:t>
      </w:r>
      <w:r w:rsidRPr="00166904">
        <w:t xml:space="preserve"> </w:t>
      </w:r>
      <w:r w:rsidRPr="006E3A3B">
        <w:rPr>
          <w:i/>
        </w:rPr>
        <w:t>Люба</w:t>
      </w:r>
      <w:r w:rsidR="002028B8" w:rsidRPr="006E3A3B">
        <w:rPr>
          <w:i/>
        </w:rPr>
        <w:t>я профессия уже хорошая по тому</w:t>
      </w:r>
      <w:r w:rsidRPr="006E3A3B">
        <w:rPr>
          <w:i/>
        </w:rPr>
        <w:t>, что в первую очередь вам она интересна</w:t>
      </w:r>
      <w:r>
        <w:t xml:space="preserve">. Поэтому если вы считаете, что вы отличный дизайнер, </w:t>
      </w:r>
      <w:r>
        <w:lastRenderedPageBreak/>
        <w:t>значит вот ваша золотая жила. Если вы защитник правды, то адвокатов мало не бывает. Если вы изумительный повар, то все рестораны только и ждут вас. Не стоит выбирать профессию опираясь на строгий укор родителей</w:t>
      </w:r>
      <w:proofErr w:type="gramStart"/>
      <w:r>
        <w:t xml:space="preserve"> ,</w:t>
      </w:r>
      <w:proofErr w:type="gramEnd"/>
      <w:r>
        <w:t xml:space="preserve">мол «экономисты всегда нужны». Нужны, но только при условии, что они сами хотят ими быть. </w:t>
      </w:r>
    </w:p>
    <w:p w:rsidR="003B5067" w:rsidRDefault="00166904">
      <w:r>
        <w:t xml:space="preserve"> </w:t>
      </w:r>
      <w:r w:rsidRPr="006E3A3B">
        <w:rPr>
          <w:i/>
        </w:rPr>
        <w:t>Дорогие родители, не мешайте</w:t>
      </w:r>
      <w:r>
        <w:t xml:space="preserve"> своим детям идти своей дорогой и совершать свои ошибки. Если вдруг он будет успешен в профессии, которую вы ему навязали, то это хорошо, но в будущее мы не посмотрим так же легко, как в экран телевизора, а по тому не стоит рисковать. Если же по вашим рекомендациям ваш ребенок займется делом, которое «не сыграет»</w:t>
      </w:r>
      <w:r w:rsidR="002028B8">
        <w:t>, то всю жизнь Вы</w:t>
      </w:r>
      <w:r>
        <w:t xml:space="preserve"> будете выслушивать его укоры по этому поводу.</w:t>
      </w:r>
      <w:r w:rsidR="00823188">
        <w:t xml:space="preserve"> Лучше всего быть советником, а не диктатором. </w:t>
      </w:r>
      <w:r w:rsidR="00823188" w:rsidRPr="00921A28">
        <w:rPr>
          <w:i/>
        </w:rPr>
        <w:t>Ваша помощь понадо</w:t>
      </w:r>
      <w:r w:rsidR="00921A28">
        <w:rPr>
          <w:i/>
        </w:rPr>
        <w:t xml:space="preserve">бится, </w:t>
      </w:r>
      <w:r w:rsidR="00823188" w:rsidRPr="00921A28">
        <w:rPr>
          <w:i/>
        </w:rPr>
        <w:t>когда к вам обратятся</w:t>
      </w:r>
      <w:r w:rsidR="00823188">
        <w:t>.</w:t>
      </w:r>
    </w:p>
    <w:p w:rsidR="002028B8" w:rsidRDefault="002028B8">
      <w:pPr>
        <w:rPr>
          <w:rFonts w:ascii="Times New Roman" w:hAnsi="Times New Roman" w:cs="Times New Roman"/>
          <w:b/>
          <w:sz w:val="28"/>
          <w:szCs w:val="28"/>
        </w:rPr>
      </w:pPr>
      <w:r w:rsidRPr="00E6224A">
        <w:rPr>
          <w:rFonts w:ascii="Times New Roman" w:hAnsi="Times New Roman" w:cs="Times New Roman"/>
          <w:b/>
          <w:sz w:val="28"/>
          <w:szCs w:val="28"/>
        </w:rPr>
        <w:t>Как выбрать высшее учебное заведение?</w:t>
      </w:r>
    </w:p>
    <w:p w:rsidR="00761A5E" w:rsidRPr="00761A5E" w:rsidRDefault="00761A5E">
      <w:pPr>
        <w:rPr>
          <w:rFonts w:ascii="Times New Roman" w:hAnsi="Times New Roman" w:cs="Times New Roman"/>
          <w:i/>
          <w:sz w:val="24"/>
          <w:szCs w:val="28"/>
        </w:rPr>
      </w:pPr>
      <w:r w:rsidRPr="00761A5E">
        <w:rPr>
          <w:rFonts w:ascii="Times New Roman" w:hAnsi="Times New Roman" w:cs="Times New Roman"/>
          <w:i/>
          <w:sz w:val="24"/>
          <w:szCs w:val="28"/>
        </w:rPr>
        <w:t>«Во всем самостоятельно разобраться нельзя»</w:t>
      </w:r>
    </w:p>
    <w:p w:rsidR="002028B8" w:rsidRDefault="002028B8">
      <w:r>
        <w:rPr>
          <w:b/>
        </w:rPr>
        <w:t xml:space="preserve"> </w:t>
      </w:r>
      <w:r w:rsidRPr="002028B8">
        <w:t>В современном мире</w:t>
      </w:r>
      <w:r>
        <w:rPr>
          <w:b/>
        </w:rPr>
        <w:t xml:space="preserve"> </w:t>
      </w:r>
      <w:r w:rsidRPr="002028B8">
        <w:t xml:space="preserve">уровень знаний, которые вы </w:t>
      </w:r>
      <w:proofErr w:type="gramStart"/>
      <w:r w:rsidRPr="002028B8">
        <w:t>по</w:t>
      </w:r>
      <w:r>
        <w:t>лу</w:t>
      </w:r>
      <w:r w:rsidRPr="002028B8">
        <w:t xml:space="preserve">чаете в ВУЗе </w:t>
      </w:r>
      <w:r>
        <w:t>не зависит</w:t>
      </w:r>
      <w:proofErr w:type="gramEnd"/>
      <w:r>
        <w:t xml:space="preserve"> от его исторического прошлого. Не стоит смотреть на год открытия учебного заведения. Дело, не в том, сколько денег вложено в ремонт. Не ленитесь и не выбирайте в первую очередь тот вуз, который ближе к вашему дому (утренняя прогулка от дома к университету это то, что нужно студенту перед занятиями).  </w:t>
      </w:r>
      <w:r>
        <w:br/>
        <w:t xml:space="preserve"> </w:t>
      </w:r>
      <w:r w:rsidRPr="006E3A3B">
        <w:rPr>
          <w:i/>
        </w:rPr>
        <w:t>Хорошие вузы расположены в специальных рейтингах</w:t>
      </w:r>
      <w:r>
        <w:t xml:space="preserve">, которые составлялись специально обученными людьми. Были изучены сотни </w:t>
      </w:r>
      <w:proofErr w:type="gramStart"/>
      <w:r>
        <w:t>факторов</w:t>
      </w:r>
      <w:proofErr w:type="gramEnd"/>
      <w:r>
        <w:t xml:space="preserve"> которые определяют место вуза в рейтинге. Смело ищите списки и выбирайте </w:t>
      </w:r>
      <w:r w:rsidR="00823188">
        <w:t xml:space="preserve">тот </w:t>
      </w:r>
      <w:proofErr w:type="gramStart"/>
      <w:r w:rsidR="00823188">
        <w:t>университет</w:t>
      </w:r>
      <w:proofErr w:type="gramEnd"/>
      <w:r>
        <w:t xml:space="preserve"> которое сделает из вас человека.</w:t>
      </w:r>
    </w:p>
    <w:p w:rsidR="00921A28" w:rsidRDefault="001A05CF">
      <w:hyperlink r:id="rId6" w:history="1">
        <w:r w:rsidR="00921A28" w:rsidRPr="004C4DC2">
          <w:rPr>
            <w:rStyle w:val="a5"/>
          </w:rPr>
          <w:t>http://ru.osvita.ua/vnz/rating/51741/</w:t>
        </w:r>
      </w:hyperlink>
    </w:p>
    <w:p w:rsidR="00921A28" w:rsidRDefault="00921A28">
      <w:r>
        <w:t xml:space="preserve">Что касательно преподавателей я могу порекомендовать вам воспользоваться некоторыми форумами </w:t>
      </w:r>
      <w:proofErr w:type="gramStart"/>
      <w:r>
        <w:t>на</w:t>
      </w:r>
      <w:proofErr w:type="gramEnd"/>
      <w:r>
        <w:t xml:space="preserve"> </w:t>
      </w:r>
      <w:proofErr w:type="gramStart"/>
      <w:r>
        <w:t>которых</w:t>
      </w:r>
      <w:proofErr w:type="gramEnd"/>
      <w:r>
        <w:t xml:space="preserve"> студенты вузов рассказывают про того или иного преподавателя. Из жизненного опыта знаю, что подобная информация может оказаться решающей. Я и сама когда-то поступала и прежде чем завозить документы в вуз решила просмотреть некоторые сообщества посвященные студенткой жизни. Так что вполне возможно, что если бы я не воспользовалась подобными хитростями</w:t>
      </w:r>
      <w:proofErr w:type="gramStart"/>
      <w:r>
        <w:t xml:space="preserve"> ,</w:t>
      </w:r>
      <w:proofErr w:type="gramEnd"/>
      <w:r>
        <w:t xml:space="preserve"> то не писала бы эту статью.</w:t>
      </w:r>
    </w:p>
    <w:p w:rsidR="000A46FB" w:rsidRPr="000A46FB" w:rsidRDefault="000A46FB">
      <w:pPr>
        <w:rPr>
          <w:b/>
          <w:sz w:val="28"/>
        </w:rPr>
      </w:pPr>
      <w:r w:rsidRPr="000A46FB">
        <w:rPr>
          <w:b/>
          <w:sz w:val="28"/>
        </w:rPr>
        <w:t>Плата за учебу, куда идут мои деньги?</w:t>
      </w:r>
    </w:p>
    <w:p w:rsidR="00DA1916" w:rsidRDefault="000A46FB" w:rsidP="00556C20">
      <w:pPr>
        <w:spacing w:line="240" w:lineRule="auto"/>
      </w:pPr>
      <w:r>
        <w:t xml:space="preserve">Еще один важный фактор, который вы должны учитывать это цена обучения. </w:t>
      </w:r>
      <w:proofErr w:type="gramStart"/>
      <w:r>
        <w:t>Безусловно</w:t>
      </w:r>
      <w:proofErr w:type="gramEnd"/>
      <w:r>
        <w:t xml:space="preserve"> существует возможность, что вы попадете на бюджет. Если же вы заранее понимаете, что бюджета вам не видать, то при выборе университета вы будете обращать внимание и на цену.  Некоторая связь цены и качества обучения есть, но так же сюда включается сотня других факторов.</w:t>
      </w:r>
    </w:p>
    <w:p w:rsidR="00DA1916" w:rsidRDefault="000A46FB" w:rsidP="00556C20">
      <w:pPr>
        <w:spacing w:line="240" w:lineRule="auto"/>
      </w:pPr>
      <w:r>
        <w:t xml:space="preserve">Ваши деньги, которые вы вносите за обучение являются </w:t>
      </w:r>
      <w:proofErr w:type="gramStart"/>
      <w:r>
        <w:t>фондом</w:t>
      </w:r>
      <w:proofErr w:type="gramEnd"/>
      <w:r>
        <w:t xml:space="preserve"> из которого оплачивают стипендии. Проще говоря, это ваши деньги бюджетник кладет себе в карман.</w:t>
      </w:r>
      <w:r w:rsidR="00556C20">
        <w:t xml:space="preserve"> </w:t>
      </w:r>
      <w:r>
        <w:t>Это о</w:t>
      </w:r>
      <w:r w:rsidR="00556C20">
        <w:t>бычная практика в вузах СНГ и некоторых заграничных</w:t>
      </w:r>
      <w:r w:rsidR="00DA1916">
        <w:t>.</w:t>
      </w:r>
    </w:p>
    <w:p w:rsidR="00DA1916" w:rsidRDefault="00556C20" w:rsidP="00556C20">
      <w:pPr>
        <w:spacing w:line="240" w:lineRule="auto"/>
      </w:pPr>
      <w:r>
        <w:t>Так же на ваши деньги покупают новую литературу для библиотек. Лично в моем вузе хранилище библиотеки занимает больше трех этажей. Поэтому я уверена, что в библиотеку мои деньги доходят всегда.</w:t>
      </w:r>
    </w:p>
    <w:p w:rsidR="00DA1916" w:rsidRDefault="00556C20" w:rsidP="00556C20">
      <w:pPr>
        <w:spacing w:line="240" w:lineRule="auto"/>
      </w:pPr>
      <w:r>
        <w:t xml:space="preserve">Коммунальные услуги. Телефонные звонки,  свет, вода  и многое другое так же будет оплачено за ваш счет. </w:t>
      </w:r>
    </w:p>
    <w:p w:rsidR="00DA1916" w:rsidRDefault="00556C20" w:rsidP="00556C20">
      <w:pPr>
        <w:spacing w:line="240" w:lineRule="auto"/>
        <w:rPr>
          <w:rFonts w:cstheme="minorHAnsi"/>
          <w:color w:val="000000"/>
          <w:szCs w:val="26"/>
          <w:shd w:val="clear" w:color="auto" w:fill="FFFFFF"/>
        </w:rPr>
      </w:pPr>
      <w:r w:rsidRPr="00556C20">
        <w:rPr>
          <w:rFonts w:cstheme="minorHAnsi"/>
          <w:color w:val="000000"/>
          <w:szCs w:val="26"/>
          <w:shd w:val="clear" w:color="auto" w:fill="FFFFFF"/>
        </w:rPr>
        <w:lastRenderedPageBreak/>
        <w:t>Главная статья расходов – оплата труда профессорс</w:t>
      </w:r>
      <w:r>
        <w:rPr>
          <w:rFonts w:cstheme="minorHAnsi"/>
          <w:color w:val="000000"/>
          <w:szCs w:val="26"/>
          <w:shd w:val="clear" w:color="auto" w:fill="FFFFFF"/>
        </w:rPr>
        <w:t xml:space="preserve">ко-преподавательского состава и административно </w:t>
      </w:r>
      <w:proofErr w:type="gramStart"/>
      <w:r>
        <w:rPr>
          <w:rFonts w:cstheme="minorHAnsi"/>
          <w:color w:val="000000"/>
          <w:szCs w:val="26"/>
          <w:shd w:val="clear" w:color="auto" w:fill="FFFFFF"/>
        </w:rPr>
        <w:t>–у</w:t>
      </w:r>
      <w:proofErr w:type="gramEnd"/>
      <w:r>
        <w:rPr>
          <w:rFonts w:cstheme="minorHAnsi"/>
          <w:color w:val="000000"/>
          <w:szCs w:val="26"/>
          <w:shd w:val="clear" w:color="auto" w:fill="FFFFFF"/>
        </w:rPr>
        <w:t>правленческого , учебно-вспомогательного персонала. Не только преподаватели получают зарплату из ваших карманов. Любой другой персонал, от уборщика до девушки, что на кафедре отвечает на ваши постоянные вопросы, получает зарплату на основе того самого фонда, что формируется с ваших денег.</w:t>
      </w:r>
    </w:p>
    <w:p w:rsidR="00B807D5" w:rsidRDefault="00B807D5" w:rsidP="00556C20">
      <w:pPr>
        <w:spacing w:line="240" w:lineRule="auto"/>
        <w:rPr>
          <w:rFonts w:cstheme="minorHAnsi"/>
          <w:color w:val="000000"/>
          <w:szCs w:val="26"/>
          <w:shd w:val="clear" w:color="auto" w:fill="FFFFFF"/>
        </w:rPr>
      </w:pPr>
      <w:r>
        <w:rPr>
          <w:rFonts w:cstheme="minorHAnsi"/>
          <w:noProof/>
          <w:color w:val="000000"/>
          <w:szCs w:val="26"/>
          <w:shd w:val="clear" w:color="auto" w:fill="FFFFFF"/>
          <w:lang w:eastAsia="ru-RU"/>
        </w:rPr>
        <w:drawing>
          <wp:inline distT="0" distB="0" distL="0" distR="0">
            <wp:extent cx="5940425" cy="17119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стиж.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711960"/>
                    </a:xfrm>
                    <a:prstGeom prst="rect">
                      <a:avLst/>
                    </a:prstGeom>
                  </pic:spPr>
                </pic:pic>
              </a:graphicData>
            </a:graphic>
          </wp:inline>
        </w:drawing>
      </w:r>
    </w:p>
    <w:p w:rsidR="00B807D5" w:rsidRDefault="00B807D5" w:rsidP="00556C20">
      <w:pPr>
        <w:spacing w:line="240" w:lineRule="auto"/>
        <w:rPr>
          <w:rFonts w:cstheme="minorHAnsi"/>
          <w:color w:val="000000"/>
          <w:szCs w:val="26"/>
          <w:shd w:val="clear" w:color="auto" w:fill="FFFFFF"/>
        </w:rPr>
      </w:pPr>
    </w:p>
    <w:p w:rsidR="00A2337D" w:rsidRDefault="000822A7" w:rsidP="00556C20">
      <w:pPr>
        <w:spacing w:line="240" w:lineRule="auto"/>
        <w:rPr>
          <w:rFonts w:cstheme="minorHAnsi"/>
          <w:color w:val="000000"/>
          <w:szCs w:val="26"/>
          <w:shd w:val="clear" w:color="auto" w:fill="FFFFFF"/>
        </w:rPr>
      </w:pPr>
      <w:r>
        <w:rPr>
          <w:rFonts w:cstheme="minorHAnsi"/>
          <w:b/>
          <w:color w:val="000000"/>
          <w:sz w:val="28"/>
          <w:szCs w:val="26"/>
          <w:shd w:val="clear" w:color="auto" w:fill="FFFFFF"/>
        </w:rPr>
        <w:t>«</w:t>
      </w:r>
      <w:r w:rsidR="00DA1916" w:rsidRPr="00B807D5">
        <w:rPr>
          <w:rFonts w:cstheme="minorHAnsi"/>
          <w:b/>
          <w:color w:val="000000"/>
          <w:sz w:val="28"/>
          <w:szCs w:val="26"/>
          <w:shd w:val="clear" w:color="auto" w:fill="FFFFFF"/>
        </w:rPr>
        <w:t>Накрутка</w:t>
      </w:r>
      <w:r>
        <w:rPr>
          <w:rFonts w:cstheme="minorHAnsi"/>
          <w:b/>
          <w:color w:val="000000"/>
          <w:sz w:val="28"/>
          <w:szCs w:val="26"/>
          <w:shd w:val="clear" w:color="auto" w:fill="FFFFFF"/>
        </w:rPr>
        <w:t>»</w:t>
      </w:r>
      <w:r w:rsidR="00DA1916" w:rsidRPr="00B807D5">
        <w:rPr>
          <w:rFonts w:cstheme="minorHAnsi"/>
          <w:b/>
          <w:color w:val="000000"/>
          <w:sz w:val="28"/>
          <w:szCs w:val="26"/>
          <w:shd w:val="clear" w:color="auto" w:fill="FFFFFF"/>
        </w:rPr>
        <w:t xml:space="preserve"> за престиж?</w:t>
      </w:r>
      <w:r w:rsidR="00DA1916" w:rsidRPr="00B807D5">
        <w:rPr>
          <w:rFonts w:cstheme="minorHAnsi"/>
          <w:color w:val="000000"/>
          <w:sz w:val="28"/>
          <w:szCs w:val="26"/>
          <w:shd w:val="clear" w:color="auto" w:fill="FFFFFF"/>
        </w:rPr>
        <w:t xml:space="preserve"> </w:t>
      </w:r>
      <w:r w:rsidR="00DA1916">
        <w:rPr>
          <w:rFonts w:cstheme="minorHAnsi"/>
          <w:color w:val="000000"/>
          <w:szCs w:val="26"/>
          <w:shd w:val="clear" w:color="auto" w:fill="FFFFFF"/>
        </w:rPr>
        <w:t xml:space="preserve">Куда же без нее. </w:t>
      </w:r>
      <w:r w:rsidR="00A2337D">
        <w:rPr>
          <w:rFonts w:cstheme="minorHAnsi"/>
          <w:color w:val="000000"/>
          <w:szCs w:val="26"/>
          <w:shd w:val="clear" w:color="auto" w:fill="FFFFFF"/>
        </w:rPr>
        <w:t xml:space="preserve">Я выделила эту тему отдельно, поскольку сам вопрос является довольно щепетильным и требует детального </w:t>
      </w:r>
      <w:r>
        <w:rPr>
          <w:rFonts w:cstheme="minorHAnsi"/>
          <w:color w:val="000000"/>
          <w:szCs w:val="26"/>
          <w:shd w:val="clear" w:color="auto" w:fill="FFFFFF"/>
        </w:rPr>
        <w:t>изучения</w:t>
      </w:r>
      <w:r w:rsidR="00A2337D">
        <w:rPr>
          <w:rFonts w:cstheme="minorHAnsi"/>
          <w:color w:val="000000"/>
          <w:szCs w:val="26"/>
          <w:shd w:val="clear" w:color="auto" w:fill="FFFFFF"/>
        </w:rPr>
        <w:t>.</w:t>
      </w:r>
    </w:p>
    <w:p w:rsidR="00B807D5" w:rsidRDefault="00DA1916" w:rsidP="00556C20">
      <w:pPr>
        <w:spacing w:line="240" w:lineRule="auto"/>
        <w:rPr>
          <w:rFonts w:cstheme="minorHAnsi"/>
          <w:color w:val="000000"/>
          <w:szCs w:val="26"/>
          <w:shd w:val="clear" w:color="auto" w:fill="FFFFFF"/>
        </w:rPr>
      </w:pPr>
      <w:r>
        <w:rPr>
          <w:rFonts w:cstheme="minorHAnsi"/>
          <w:color w:val="000000"/>
          <w:szCs w:val="26"/>
          <w:shd w:val="clear" w:color="auto" w:fill="FFFFFF"/>
        </w:rPr>
        <w:t>Для примера возьмем мою ро</w:t>
      </w:r>
      <w:r w:rsidR="00FB667C">
        <w:rPr>
          <w:rFonts w:cstheme="minorHAnsi"/>
          <w:color w:val="000000"/>
          <w:szCs w:val="26"/>
          <w:shd w:val="clear" w:color="auto" w:fill="FFFFFF"/>
        </w:rPr>
        <w:t xml:space="preserve">дную </w:t>
      </w:r>
      <w:r w:rsidR="00FB667C" w:rsidRPr="00737540">
        <w:rPr>
          <w:rFonts w:cstheme="minorHAnsi"/>
          <w:color w:val="000000"/>
          <w:szCs w:val="26"/>
          <w:u w:val="single"/>
          <w:shd w:val="clear" w:color="auto" w:fill="FFFFFF"/>
        </w:rPr>
        <w:t>социологию</w:t>
      </w:r>
      <w:r w:rsidR="00FB667C">
        <w:rPr>
          <w:rFonts w:cstheme="minorHAnsi"/>
          <w:color w:val="000000"/>
          <w:szCs w:val="26"/>
          <w:shd w:val="clear" w:color="auto" w:fill="FFFFFF"/>
        </w:rPr>
        <w:t xml:space="preserve">, </w:t>
      </w:r>
      <w:r w:rsidR="00737540">
        <w:rPr>
          <w:rFonts w:cstheme="minorHAnsi"/>
          <w:color w:val="000000"/>
          <w:szCs w:val="26"/>
          <w:shd w:val="clear" w:color="auto" w:fill="FFFFFF"/>
        </w:rPr>
        <w:t xml:space="preserve">всем полюбившуюся </w:t>
      </w:r>
      <w:r w:rsidR="00737540" w:rsidRPr="00737540">
        <w:rPr>
          <w:rFonts w:cstheme="minorHAnsi"/>
          <w:color w:val="000000"/>
          <w:szCs w:val="26"/>
          <w:u w:val="single"/>
          <w:shd w:val="clear" w:color="auto" w:fill="FFFFFF"/>
        </w:rPr>
        <w:t>журналистику</w:t>
      </w:r>
      <w:r w:rsidR="00737540">
        <w:rPr>
          <w:rFonts w:cstheme="minorHAnsi"/>
          <w:color w:val="000000"/>
          <w:szCs w:val="26"/>
          <w:shd w:val="clear" w:color="auto" w:fill="FFFFFF"/>
        </w:rPr>
        <w:t xml:space="preserve"> и</w:t>
      </w:r>
      <w:r w:rsidR="00FB667C">
        <w:rPr>
          <w:rFonts w:cstheme="minorHAnsi"/>
          <w:color w:val="000000"/>
          <w:szCs w:val="26"/>
          <w:shd w:val="clear" w:color="auto" w:fill="FFFFFF"/>
        </w:rPr>
        <w:t xml:space="preserve"> </w:t>
      </w:r>
      <w:r w:rsidR="00FB667C" w:rsidRPr="00737540">
        <w:rPr>
          <w:rFonts w:cstheme="minorHAnsi"/>
          <w:color w:val="000000"/>
          <w:szCs w:val="26"/>
          <w:u w:val="single"/>
          <w:shd w:val="clear" w:color="auto" w:fill="FFFFFF"/>
        </w:rPr>
        <w:t>юриспруденцию</w:t>
      </w:r>
      <w:proofErr w:type="gramStart"/>
      <w:r w:rsidR="00FB667C">
        <w:rPr>
          <w:rFonts w:cstheme="minorHAnsi"/>
          <w:color w:val="000000"/>
          <w:szCs w:val="26"/>
          <w:shd w:val="clear" w:color="auto" w:fill="FFFFFF"/>
        </w:rPr>
        <w:t xml:space="preserve"> .</w:t>
      </w:r>
      <w:proofErr w:type="gramEnd"/>
      <w:r w:rsidR="00FB667C">
        <w:rPr>
          <w:rFonts w:cstheme="minorHAnsi"/>
          <w:color w:val="000000"/>
          <w:szCs w:val="26"/>
          <w:shd w:val="clear" w:color="auto" w:fill="FFFFFF"/>
        </w:rPr>
        <w:t xml:space="preserve"> Посмотрим</w:t>
      </w:r>
      <w:r>
        <w:rPr>
          <w:rFonts w:cstheme="minorHAnsi"/>
          <w:color w:val="000000"/>
          <w:szCs w:val="26"/>
          <w:shd w:val="clear" w:color="auto" w:fill="FFFFFF"/>
        </w:rPr>
        <w:t>, сколько обучение буде</w:t>
      </w:r>
      <w:r w:rsidR="00690381">
        <w:rPr>
          <w:rFonts w:cstheme="minorHAnsi"/>
          <w:color w:val="000000"/>
          <w:szCs w:val="26"/>
          <w:shd w:val="clear" w:color="auto" w:fill="FFFFFF"/>
        </w:rPr>
        <w:t>т стоить в разных ВУЗах страны (Отдельно в вузах столицы и других г</w:t>
      </w:r>
      <w:r w:rsidR="00A2337D">
        <w:rPr>
          <w:rFonts w:cstheme="minorHAnsi"/>
          <w:color w:val="000000"/>
          <w:szCs w:val="26"/>
          <w:shd w:val="clear" w:color="auto" w:fill="FFFFFF"/>
        </w:rPr>
        <w:t>ородах страны</w:t>
      </w:r>
      <w:r w:rsidR="00471A6F">
        <w:rPr>
          <w:rFonts w:cstheme="minorHAnsi"/>
          <w:color w:val="000000"/>
          <w:szCs w:val="26"/>
          <w:shd w:val="clear" w:color="auto" w:fill="FFFFFF"/>
        </w:rPr>
        <w:t>:</w:t>
      </w:r>
      <w:r w:rsidR="00A2337D">
        <w:rPr>
          <w:rFonts w:cstheme="minorHAnsi"/>
          <w:color w:val="000000"/>
          <w:szCs w:val="26"/>
          <w:shd w:val="clear" w:color="auto" w:fill="FFFFFF"/>
        </w:rPr>
        <w:t xml:space="preserve"> </w:t>
      </w:r>
      <w:r w:rsidR="001B2B37">
        <w:rPr>
          <w:rFonts w:cstheme="minorHAnsi"/>
          <w:color w:val="000000"/>
          <w:szCs w:val="26"/>
          <w:shd w:val="clear" w:color="auto" w:fill="FFFFFF"/>
        </w:rPr>
        <w:t>Днепр,</w:t>
      </w:r>
      <w:r w:rsidR="00B807D5">
        <w:rPr>
          <w:rFonts w:cstheme="minorHAnsi"/>
          <w:color w:val="000000"/>
          <w:szCs w:val="26"/>
          <w:shd w:val="clear" w:color="auto" w:fill="FFFFFF"/>
        </w:rPr>
        <w:t xml:space="preserve"> </w:t>
      </w:r>
      <w:r w:rsidR="001B2B37">
        <w:rPr>
          <w:rFonts w:cstheme="minorHAnsi"/>
          <w:color w:val="000000"/>
          <w:szCs w:val="26"/>
          <w:shd w:val="clear" w:color="auto" w:fill="FFFFFF"/>
        </w:rPr>
        <w:t xml:space="preserve"> </w:t>
      </w:r>
      <w:r w:rsidR="00690381">
        <w:rPr>
          <w:rFonts w:cstheme="minorHAnsi"/>
          <w:color w:val="000000"/>
          <w:szCs w:val="26"/>
          <w:shd w:val="clear" w:color="auto" w:fill="FFFFFF"/>
        </w:rPr>
        <w:t>Львов</w:t>
      </w:r>
      <w:r w:rsidR="00471A6F">
        <w:rPr>
          <w:rFonts w:cstheme="minorHAnsi"/>
          <w:color w:val="000000"/>
          <w:szCs w:val="26"/>
          <w:shd w:val="clear" w:color="auto" w:fill="FFFFFF"/>
        </w:rPr>
        <w:t>,</w:t>
      </w:r>
      <w:r w:rsidR="001B2B37">
        <w:rPr>
          <w:rFonts w:cstheme="minorHAnsi"/>
          <w:color w:val="000000"/>
          <w:szCs w:val="26"/>
          <w:shd w:val="clear" w:color="auto" w:fill="FFFFFF"/>
        </w:rPr>
        <w:t xml:space="preserve"> </w:t>
      </w:r>
      <w:r w:rsidR="00471A6F">
        <w:rPr>
          <w:rFonts w:cstheme="minorHAnsi"/>
          <w:color w:val="000000"/>
          <w:szCs w:val="26"/>
          <w:shd w:val="clear" w:color="auto" w:fill="FFFFFF"/>
        </w:rPr>
        <w:t>Харьков</w:t>
      </w:r>
      <w:r w:rsidR="00690381">
        <w:rPr>
          <w:rFonts w:cstheme="minorHAnsi"/>
          <w:color w:val="000000"/>
          <w:szCs w:val="26"/>
          <w:shd w:val="clear" w:color="auto" w:fill="FFFFFF"/>
        </w:rPr>
        <w:t>)</w:t>
      </w:r>
      <w:proofErr w:type="gramStart"/>
      <w:r w:rsidR="00F541C6" w:rsidRPr="00F541C6">
        <w:rPr>
          <w:rFonts w:cstheme="minorHAnsi"/>
          <w:color w:val="000000"/>
          <w:szCs w:val="26"/>
          <w:shd w:val="clear" w:color="auto" w:fill="FFFFFF"/>
        </w:rPr>
        <w:t xml:space="preserve"> </w:t>
      </w:r>
      <w:r w:rsidR="00A2337D">
        <w:rPr>
          <w:rFonts w:cstheme="minorHAnsi"/>
          <w:color w:val="000000"/>
          <w:szCs w:val="26"/>
          <w:shd w:val="clear" w:color="auto" w:fill="FFFFFF"/>
        </w:rPr>
        <w:t>,</w:t>
      </w:r>
      <w:proofErr w:type="gramEnd"/>
      <w:r w:rsidR="00A2337D">
        <w:rPr>
          <w:rFonts w:cstheme="minorHAnsi"/>
          <w:color w:val="000000"/>
          <w:szCs w:val="26"/>
          <w:shd w:val="clear" w:color="auto" w:fill="FFFFFF"/>
        </w:rPr>
        <w:t xml:space="preserve"> </w:t>
      </w:r>
      <w:r w:rsidR="00F541C6">
        <w:rPr>
          <w:rFonts w:cstheme="minorHAnsi"/>
          <w:color w:val="000000"/>
          <w:szCs w:val="26"/>
          <w:shd w:val="clear" w:color="auto" w:fill="FFFFFF"/>
        </w:rPr>
        <w:t>за уровень БАКАЛАВРА.</w:t>
      </w:r>
      <w:r w:rsidR="00B807D5">
        <w:rPr>
          <w:rFonts w:cstheme="minorHAnsi"/>
          <w:color w:val="000000"/>
          <w:szCs w:val="26"/>
          <w:shd w:val="clear" w:color="auto" w:fill="FFFFFF"/>
        </w:rPr>
        <w:t xml:space="preserve"> </w:t>
      </w:r>
    </w:p>
    <w:p w:rsidR="00B807D5" w:rsidRDefault="00B807D5" w:rsidP="00556C20">
      <w:pPr>
        <w:spacing w:line="240" w:lineRule="auto"/>
        <w:rPr>
          <w:rFonts w:cstheme="minorHAnsi"/>
          <w:color w:val="000000"/>
          <w:sz w:val="20"/>
          <w:szCs w:val="26"/>
          <w:shd w:val="clear" w:color="auto" w:fill="FFFFFF"/>
        </w:rPr>
      </w:pPr>
      <w:r w:rsidRPr="00B807D5">
        <w:rPr>
          <w:rFonts w:cstheme="minorHAnsi"/>
          <w:color w:val="000000"/>
          <w:sz w:val="20"/>
          <w:szCs w:val="26"/>
          <w:shd w:val="clear" w:color="auto" w:fill="FFFFFF"/>
        </w:rPr>
        <w:t xml:space="preserve"> Данные </w:t>
      </w:r>
      <w:proofErr w:type="gramStart"/>
      <w:r>
        <w:rPr>
          <w:rFonts w:cstheme="minorHAnsi"/>
          <w:color w:val="000000"/>
          <w:sz w:val="20"/>
          <w:szCs w:val="26"/>
          <w:shd w:val="clear" w:color="auto" w:fill="FFFFFF"/>
        </w:rPr>
        <w:t xml:space="preserve">( </w:t>
      </w:r>
      <w:proofErr w:type="gramEnd"/>
      <w:r>
        <w:rPr>
          <w:rFonts w:cstheme="minorHAnsi"/>
          <w:color w:val="000000"/>
          <w:sz w:val="20"/>
          <w:szCs w:val="26"/>
          <w:shd w:val="clear" w:color="auto" w:fill="FFFFFF"/>
        </w:rPr>
        <w:t xml:space="preserve">на момент 2016 года) </w:t>
      </w:r>
      <w:r w:rsidRPr="00B807D5">
        <w:rPr>
          <w:rFonts w:cstheme="minorHAnsi"/>
          <w:color w:val="000000"/>
          <w:sz w:val="20"/>
          <w:szCs w:val="26"/>
          <w:shd w:val="clear" w:color="auto" w:fill="FFFFFF"/>
        </w:rPr>
        <w:t>взяты из официальных сайто</w:t>
      </w:r>
      <w:r>
        <w:rPr>
          <w:rFonts w:cstheme="minorHAnsi"/>
          <w:color w:val="000000"/>
          <w:sz w:val="20"/>
          <w:szCs w:val="26"/>
          <w:shd w:val="clear" w:color="auto" w:fill="FFFFFF"/>
        </w:rPr>
        <w:t>в университетов</w:t>
      </w:r>
      <w:r w:rsidRPr="00B807D5">
        <w:rPr>
          <w:rFonts w:cstheme="minorHAnsi"/>
          <w:color w:val="000000"/>
          <w:sz w:val="20"/>
          <w:szCs w:val="26"/>
          <w:shd w:val="clear" w:color="auto" w:fill="FFFFFF"/>
        </w:rPr>
        <w:t xml:space="preserve">, а так же с сайта </w:t>
      </w:r>
      <w:hyperlink r:id="rId8" w:history="1">
        <w:r w:rsidRPr="00B807D5">
          <w:rPr>
            <w:rStyle w:val="a5"/>
            <w:rFonts w:cstheme="minorHAnsi"/>
            <w:sz w:val="20"/>
            <w:szCs w:val="26"/>
            <w:shd w:val="clear" w:color="auto" w:fill="FFFFFF"/>
          </w:rPr>
          <w:t>http://osvita.ua/vnz/rating/51741/</w:t>
        </w:r>
      </w:hyperlink>
      <w:r>
        <w:rPr>
          <w:rFonts w:cstheme="minorHAnsi"/>
          <w:color w:val="000000"/>
          <w:sz w:val="20"/>
          <w:szCs w:val="26"/>
          <w:shd w:val="clear" w:color="auto" w:fill="FFFFFF"/>
        </w:rPr>
        <w:t xml:space="preserve">. </w:t>
      </w:r>
    </w:p>
    <w:p w:rsidR="00B807D5" w:rsidRPr="000822A7" w:rsidRDefault="00B807D5" w:rsidP="00B807D5">
      <w:pPr>
        <w:rPr>
          <w:i/>
        </w:rPr>
      </w:pPr>
      <w:r w:rsidRPr="000822A7">
        <w:rPr>
          <w:i/>
        </w:rPr>
        <w:t>Киев.</w:t>
      </w:r>
    </w:p>
    <w:tbl>
      <w:tblPr>
        <w:tblStyle w:val="a6"/>
        <w:tblW w:w="9606" w:type="dxa"/>
        <w:tblLayout w:type="fixed"/>
        <w:tblLook w:val="04A0"/>
      </w:tblPr>
      <w:tblGrid>
        <w:gridCol w:w="959"/>
        <w:gridCol w:w="1984"/>
        <w:gridCol w:w="2136"/>
        <w:gridCol w:w="1540"/>
        <w:gridCol w:w="2987"/>
      </w:tblGrid>
      <w:tr w:rsidR="00B807D5" w:rsidTr="00A01A4B">
        <w:trPr>
          <w:cantSplit/>
          <w:trHeight w:val="1134"/>
        </w:trPr>
        <w:tc>
          <w:tcPr>
            <w:tcW w:w="959" w:type="dxa"/>
            <w:textDirection w:val="tbRl"/>
          </w:tcPr>
          <w:p w:rsidR="00B807D5" w:rsidRDefault="00B807D5" w:rsidP="00A01A4B">
            <w:pPr>
              <w:ind w:left="113" w:right="113"/>
              <w:jc w:val="center"/>
            </w:pPr>
            <w:r>
              <w:t xml:space="preserve">Место в рейтинге </w:t>
            </w:r>
            <w:proofErr w:type="spellStart"/>
            <w:r>
              <w:t>Укр</w:t>
            </w:r>
            <w:proofErr w:type="spellEnd"/>
            <w:r>
              <w:t>. ВНЗ</w:t>
            </w:r>
          </w:p>
        </w:tc>
        <w:tc>
          <w:tcPr>
            <w:tcW w:w="1984" w:type="dxa"/>
          </w:tcPr>
          <w:p w:rsidR="00B807D5" w:rsidRDefault="00B807D5" w:rsidP="00A01A4B">
            <w:pPr>
              <w:jc w:val="center"/>
            </w:pPr>
            <w:r>
              <w:t>ВУЗ</w:t>
            </w:r>
          </w:p>
        </w:tc>
        <w:tc>
          <w:tcPr>
            <w:tcW w:w="2136" w:type="dxa"/>
          </w:tcPr>
          <w:p w:rsidR="00B807D5" w:rsidRDefault="00B807D5" w:rsidP="00A01A4B">
            <w:pPr>
              <w:jc w:val="center"/>
            </w:pPr>
            <w:r>
              <w:t>СПЕЦЫАЛЬНОСТЬ</w:t>
            </w:r>
          </w:p>
        </w:tc>
        <w:tc>
          <w:tcPr>
            <w:tcW w:w="1540" w:type="dxa"/>
          </w:tcPr>
          <w:p w:rsidR="00B807D5" w:rsidRDefault="00B807D5" w:rsidP="00A01A4B">
            <w:pPr>
              <w:jc w:val="center"/>
            </w:pPr>
            <w:r>
              <w:t xml:space="preserve">ЦЕНА </w:t>
            </w:r>
            <w:proofErr w:type="spellStart"/>
            <w:r>
              <w:t>грн</w:t>
            </w:r>
            <w:proofErr w:type="spellEnd"/>
            <w:r>
              <w:t>/год</w:t>
            </w:r>
            <w:r>
              <w:br/>
              <w:t>(очная форма)</w:t>
            </w:r>
            <w:r>
              <w:br/>
            </w:r>
          </w:p>
        </w:tc>
        <w:tc>
          <w:tcPr>
            <w:tcW w:w="2987" w:type="dxa"/>
          </w:tcPr>
          <w:p w:rsidR="00B807D5" w:rsidRDefault="00B807D5" w:rsidP="00A01A4B">
            <w:pPr>
              <w:jc w:val="center"/>
            </w:pPr>
            <w:r>
              <w:t>ЦЕНА за 4 года</w:t>
            </w:r>
            <w:r>
              <w:br/>
              <w:t>(все время обучения)</w:t>
            </w:r>
          </w:p>
        </w:tc>
      </w:tr>
      <w:tr w:rsidR="00B807D5" w:rsidTr="00A01A4B">
        <w:trPr>
          <w:trHeight w:val="90"/>
        </w:trPr>
        <w:tc>
          <w:tcPr>
            <w:tcW w:w="959" w:type="dxa"/>
            <w:vMerge w:val="restart"/>
          </w:tcPr>
          <w:p w:rsidR="00B807D5" w:rsidRDefault="00B807D5" w:rsidP="00A01A4B">
            <w:r>
              <w:t>2</w:t>
            </w:r>
          </w:p>
        </w:tc>
        <w:tc>
          <w:tcPr>
            <w:tcW w:w="1984" w:type="dxa"/>
            <w:vMerge w:val="restart"/>
          </w:tcPr>
          <w:p w:rsidR="00B807D5" w:rsidRPr="009D231F" w:rsidRDefault="007A18C4" w:rsidP="007A18C4">
            <w:pPr>
              <w:rPr>
                <w:rFonts w:cstheme="minorHAnsi"/>
              </w:rPr>
            </w:pPr>
            <w:r w:rsidRPr="009D231F">
              <w:rPr>
                <w:rFonts w:cstheme="minorHAnsi"/>
                <w:bCs/>
                <w:color w:val="4C4C4C"/>
                <w:spacing w:val="-15"/>
                <w:shd w:val="clear" w:color="auto" w:fill="FFFFFF"/>
              </w:rPr>
              <w:t>Киевский</w:t>
            </w:r>
            <w:r w:rsidR="00B807D5" w:rsidRPr="009D231F">
              <w:rPr>
                <w:rFonts w:cstheme="minorHAnsi"/>
                <w:bCs/>
                <w:color w:val="4C4C4C"/>
                <w:spacing w:val="-15"/>
                <w:shd w:val="clear" w:color="auto" w:fill="FFFFFF"/>
              </w:rPr>
              <w:t xml:space="preserve"> </w:t>
            </w:r>
            <w:r>
              <w:rPr>
                <w:rFonts w:cstheme="minorHAnsi"/>
                <w:bCs/>
                <w:color w:val="4C4C4C"/>
                <w:spacing w:val="-15"/>
                <w:shd w:val="clear" w:color="auto" w:fill="FFFFFF"/>
              </w:rPr>
              <w:t>национальны</w:t>
            </w:r>
            <w:r w:rsidRPr="009D231F">
              <w:rPr>
                <w:rFonts w:cstheme="minorHAnsi"/>
                <w:bCs/>
                <w:color w:val="4C4C4C"/>
                <w:spacing w:val="-15"/>
                <w:shd w:val="clear" w:color="auto" w:fill="FFFFFF"/>
              </w:rPr>
              <w:t>й</w:t>
            </w:r>
            <w:r w:rsidR="00B807D5" w:rsidRPr="009D231F">
              <w:rPr>
                <w:rFonts w:cstheme="minorHAnsi"/>
                <w:bCs/>
                <w:color w:val="4C4C4C"/>
                <w:spacing w:val="-15"/>
                <w:shd w:val="clear" w:color="auto" w:fill="FFFFFF"/>
              </w:rPr>
              <w:t xml:space="preserve"> </w:t>
            </w:r>
            <w:r w:rsidRPr="009D231F">
              <w:rPr>
                <w:rFonts w:cstheme="minorHAnsi"/>
                <w:bCs/>
                <w:color w:val="4C4C4C"/>
                <w:spacing w:val="-15"/>
                <w:shd w:val="clear" w:color="auto" w:fill="FFFFFF"/>
              </w:rPr>
              <w:t>университет</w:t>
            </w:r>
            <w:r w:rsidR="00B807D5" w:rsidRPr="009D231F">
              <w:rPr>
                <w:rFonts w:cstheme="minorHAnsi"/>
                <w:bCs/>
                <w:color w:val="4C4C4C"/>
                <w:spacing w:val="-15"/>
                <w:shd w:val="clear" w:color="auto" w:fill="FFFFFF"/>
              </w:rPr>
              <w:t xml:space="preserve"> </w:t>
            </w:r>
            <w:r>
              <w:rPr>
                <w:rFonts w:cstheme="minorHAnsi"/>
                <w:bCs/>
                <w:color w:val="4C4C4C"/>
                <w:spacing w:val="-15"/>
                <w:shd w:val="clear" w:color="auto" w:fill="FFFFFF"/>
              </w:rPr>
              <w:t>им.</w:t>
            </w:r>
            <w:r w:rsidR="00B807D5" w:rsidRPr="009D231F">
              <w:rPr>
                <w:rFonts w:cstheme="minorHAnsi"/>
                <w:bCs/>
                <w:color w:val="4C4C4C"/>
                <w:spacing w:val="-15"/>
                <w:shd w:val="clear" w:color="auto" w:fill="FFFFFF"/>
              </w:rPr>
              <w:t xml:space="preserve"> Тараса </w:t>
            </w:r>
            <w:proofErr w:type="spellStart"/>
            <w:r w:rsidR="00B807D5" w:rsidRPr="009D231F">
              <w:rPr>
                <w:rFonts w:cstheme="minorHAnsi"/>
                <w:bCs/>
                <w:color w:val="4C4C4C"/>
                <w:spacing w:val="-15"/>
                <w:shd w:val="clear" w:color="auto" w:fill="FFFFFF"/>
              </w:rPr>
              <w:t>Шевченка</w:t>
            </w:r>
            <w:proofErr w:type="spellEnd"/>
            <w:r w:rsidR="00B807D5" w:rsidRPr="009D231F">
              <w:rPr>
                <w:rFonts w:cstheme="minorHAnsi"/>
                <w:bCs/>
                <w:color w:val="4C4C4C"/>
                <w:spacing w:val="-15"/>
                <w:shd w:val="clear" w:color="auto" w:fill="FFFFFF"/>
              </w:rPr>
              <w:t xml:space="preserve"> </w:t>
            </w:r>
          </w:p>
        </w:tc>
        <w:tc>
          <w:tcPr>
            <w:tcW w:w="2136" w:type="dxa"/>
          </w:tcPr>
          <w:p w:rsidR="00B807D5" w:rsidRDefault="00B807D5" w:rsidP="00A01A4B">
            <w:proofErr w:type="spellStart"/>
            <w:r>
              <w:t>Соцыология</w:t>
            </w:r>
            <w:proofErr w:type="spellEnd"/>
          </w:p>
        </w:tc>
        <w:tc>
          <w:tcPr>
            <w:tcW w:w="1540" w:type="dxa"/>
          </w:tcPr>
          <w:p w:rsidR="00B807D5" w:rsidRDefault="00B807D5" w:rsidP="00A01A4B">
            <w:pPr>
              <w:jc w:val="center"/>
            </w:pPr>
            <w:r>
              <w:t>25 000</w:t>
            </w:r>
          </w:p>
        </w:tc>
        <w:tc>
          <w:tcPr>
            <w:tcW w:w="2987" w:type="dxa"/>
          </w:tcPr>
          <w:p w:rsidR="00B807D5" w:rsidRDefault="00B807D5" w:rsidP="00A01A4B">
            <w:pPr>
              <w:jc w:val="center"/>
            </w:pPr>
            <w:r>
              <w:t>100 000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Журналистика</w:t>
            </w:r>
          </w:p>
        </w:tc>
        <w:tc>
          <w:tcPr>
            <w:tcW w:w="1540" w:type="dxa"/>
          </w:tcPr>
          <w:p w:rsidR="00B807D5" w:rsidRDefault="00B807D5" w:rsidP="00A01A4B">
            <w:pPr>
              <w:jc w:val="center"/>
            </w:pPr>
            <w:r>
              <w:t>38 000</w:t>
            </w:r>
          </w:p>
        </w:tc>
        <w:tc>
          <w:tcPr>
            <w:tcW w:w="2987" w:type="dxa"/>
          </w:tcPr>
          <w:p w:rsidR="00B807D5" w:rsidRDefault="00B807D5" w:rsidP="00A01A4B">
            <w:pPr>
              <w:jc w:val="center"/>
            </w:pPr>
            <w:r>
              <w:t>152 000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Маркетинг</w:t>
            </w:r>
          </w:p>
        </w:tc>
        <w:tc>
          <w:tcPr>
            <w:tcW w:w="1540" w:type="dxa"/>
          </w:tcPr>
          <w:p w:rsidR="00B807D5" w:rsidRDefault="00B807D5" w:rsidP="00A01A4B">
            <w:pPr>
              <w:jc w:val="center"/>
            </w:pPr>
            <w:r>
              <w:t>30 000</w:t>
            </w:r>
          </w:p>
        </w:tc>
        <w:tc>
          <w:tcPr>
            <w:tcW w:w="2987" w:type="dxa"/>
          </w:tcPr>
          <w:p w:rsidR="00B807D5" w:rsidRDefault="00B807D5" w:rsidP="00A01A4B">
            <w:pPr>
              <w:jc w:val="center"/>
            </w:pPr>
            <w:r>
              <w:t>120 000</w:t>
            </w:r>
          </w:p>
        </w:tc>
      </w:tr>
      <w:tr w:rsidR="00B807D5" w:rsidTr="00A01A4B">
        <w:trPr>
          <w:trHeight w:val="90"/>
        </w:trPr>
        <w:tc>
          <w:tcPr>
            <w:tcW w:w="959" w:type="dxa"/>
            <w:vMerge w:val="restart"/>
          </w:tcPr>
          <w:p w:rsidR="00B807D5" w:rsidRDefault="00B807D5" w:rsidP="00A01A4B">
            <w:r>
              <w:t>13</w:t>
            </w:r>
          </w:p>
        </w:tc>
        <w:tc>
          <w:tcPr>
            <w:tcW w:w="1984" w:type="dxa"/>
            <w:vMerge w:val="restart"/>
          </w:tcPr>
          <w:p w:rsidR="00B807D5" w:rsidRPr="00F11289" w:rsidRDefault="007A18C4" w:rsidP="007A18C4">
            <w:pPr>
              <w:rPr>
                <w:rFonts w:cstheme="minorHAnsi"/>
              </w:rPr>
            </w:pPr>
            <w:r w:rsidRPr="00F11289">
              <w:rPr>
                <w:rFonts w:cstheme="minorHAnsi"/>
                <w:bCs/>
                <w:color w:val="4C4C4C"/>
                <w:spacing w:val="-15"/>
                <w:shd w:val="clear" w:color="auto" w:fill="FFFFFF"/>
              </w:rPr>
              <w:t>Киевский</w:t>
            </w:r>
            <w:r w:rsidR="00B807D5" w:rsidRPr="00F11289">
              <w:rPr>
                <w:rFonts w:cstheme="minorHAnsi"/>
                <w:bCs/>
                <w:color w:val="4C4C4C"/>
                <w:spacing w:val="-15"/>
                <w:shd w:val="clear" w:color="auto" w:fill="FFFFFF"/>
              </w:rPr>
              <w:t xml:space="preserve"> </w:t>
            </w:r>
            <w:r w:rsidRPr="00F11289">
              <w:rPr>
                <w:rFonts w:cstheme="minorHAnsi"/>
                <w:bCs/>
                <w:color w:val="4C4C4C"/>
                <w:spacing w:val="-15"/>
                <w:shd w:val="clear" w:color="auto" w:fill="FFFFFF"/>
              </w:rPr>
              <w:t>национальный</w:t>
            </w:r>
            <w:r w:rsidR="00B807D5" w:rsidRPr="00F11289">
              <w:rPr>
                <w:rFonts w:cstheme="minorHAnsi"/>
                <w:bCs/>
                <w:color w:val="4C4C4C"/>
                <w:spacing w:val="-15"/>
                <w:shd w:val="clear" w:color="auto" w:fill="FFFFFF"/>
              </w:rPr>
              <w:t xml:space="preserve"> </w:t>
            </w:r>
            <w:r w:rsidRPr="00F11289">
              <w:rPr>
                <w:rFonts w:cstheme="minorHAnsi"/>
                <w:bCs/>
                <w:color w:val="4C4C4C"/>
                <w:spacing w:val="-15"/>
                <w:shd w:val="clear" w:color="auto" w:fill="FFFFFF"/>
              </w:rPr>
              <w:t>экономич</w:t>
            </w:r>
            <w:r>
              <w:rPr>
                <w:rFonts w:cstheme="minorHAnsi"/>
                <w:bCs/>
                <w:color w:val="4C4C4C"/>
                <w:spacing w:val="-15"/>
                <w:shd w:val="clear" w:color="auto" w:fill="FFFFFF"/>
              </w:rPr>
              <w:t xml:space="preserve">еский </w:t>
            </w:r>
            <w:r w:rsidRPr="00F11289">
              <w:rPr>
                <w:rFonts w:cstheme="minorHAnsi"/>
                <w:bCs/>
                <w:color w:val="4C4C4C"/>
                <w:spacing w:val="-15"/>
                <w:shd w:val="clear" w:color="auto" w:fill="FFFFFF"/>
              </w:rPr>
              <w:t>университет</w:t>
            </w:r>
            <w:r w:rsidR="00B807D5" w:rsidRPr="00F11289">
              <w:rPr>
                <w:rFonts w:cstheme="minorHAnsi"/>
                <w:bCs/>
                <w:color w:val="4C4C4C"/>
                <w:spacing w:val="-15"/>
                <w:shd w:val="clear" w:color="auto" w:fill="FFFFFF"/>
              </w:rPr>
              <w:t xml:space="preserve"> </w:t>
            </w:r>
            <w:r>
              <w:rPr>
                <w:rFonts w:cstheme="minorHAnsi"/>
                <w:bCs/>
                <w:color w:val="4C4C4C"/>
                <w:spacing w:val="-15"/>
                <w:shd w:val="clear" w:color="auto" w:fill="FFFFFF"/>
              </w:rPr>
              <w:t xml:space="preserve">им </w:t>
            </w:r>
            <w:r w:rsidR="00B807D5" w:rsidRPr="00F11289">
              <w:rPr>
                <w:rFonts w:cstheme="minorHAnsi"/>
                <w:bCs/>
                <w:color w:val="4C4C4C"/>
                <w:spacing w:val="-15"/>
                <w:shd w:val="clear" w:color="auto" w:fill="FFFFFF"/>
              </w:rPr>
              <w:t xml:space="preserve">Вадима </w:t>
            </w:r>
            <w:proofErr w:type="spellStart"/>
            <w:r w:rsidR="00B807D5" w:rsidRPr="00F11289">
              <w:rPr>
                <w:rFonts w:cstheme="minorHAnsi"/>
                <w:bCs/>
                <w:color w:val="4C4C4C"/>
                <w:spacing w:val="-15"/>
                <w:shd w:val="clear" w:color="auto" w:fill="FFFFFF"/>
              </w:rPr>
              <w:t>Гетьмана</w:t>
            </w:r>
            <w:proofErr w:type="spellEnd"/>
            <w:r w:rsidR="00B807D5" w:rsidRPr="00F11289">
              <w:rPr>
                <w:rFonts w:cstheme="minorHAnsi"/>
                <w:bCs/>
                <w:color w:val="4C4C4C"/>
                <w:spacing w:val="-15"/>
                <w:shd w:val="clear" w:color="auto" w:fill="FFFFFF"/>
              </w:rPr>
              <w:t xml:space="preserve"> </w:t>
            </w:r>
          </w:p>
        </w:tc>
        <w:tc>
          <w:tcPr>
            <w:tcW w:w="2136" w:type="dxa"/>
          </w:tcPr>
          <w:p w:rsidR="00B807D5" w:rsidRDefault="00B807D5" w:rsidP="00A01A4B">
            <w:proofErr w:type="spellStart"/>
            <w:r>
              <w:t>Соцыология</w:t>
            </w:r>
            <w:proofErr w:type="spellEnd"/>
          </w:p>
        </w:tc>
        <w:tc>
          <w:tcPr>
            <w:tcW w:w="1540" w:type="dxa"/>
          </w:tcPr>
          <w:p w:rsidR="00B807D5" w:rsidRPr="00F11289" w:rsidRDefault="00B807D5" w:rsidP="00A01A4B">
            <w:pPr>
              <w:jc w:val="center"/>
              <w:rPr>
                <w:rFonts w:cstheme="minorHAnsi"/>
              </w:rPr>
            </w:pPr>
            <w:r w:rsidRPr="00F11289">
              <w:rPr>
                <w:rFonts w:cstheme="minorHAnsi"/>
                <w:color w:val="000000"/>
                <w:shd w:val="clear" w:color="auto" w:fill="FFFFFF"/>
              </w:rPr>
              <w:t>14</w:t>
            </w:r>
            <w:r>
              <w:rPr>
                <w:rFonts w:cstheme="minorHAnsi"/>
                <w:color w:val="000000"/>
                <w:shd w:val="clear" w:color="auto" w:fill="FFFFFF"/>
              </w:rPr>
              <w:t xml:space="preserve"> </w:t>
            </w:r>
            <w:r w:rsidRPr="00F11289">
              <w:rPr>
                <w:rFonts w:cstheme="minorHAnsi"/>
                <w:color w:val="000000"/>
                <w:shd w:val="clear" w:color="auto" w:fill="FFFFFF"/>
              </w:rPr>
              <w:t>700</w:t>
            </w:r>
          </w:p>
        </w:tc>
        <w:tc>
          <w:tcPr>
            <w:tcW w:w="2987" w:type="dxa"/>
          </w:tcPr>
          <w:p w:rsidR="00B807D5" w:rsidRDefault="00B807D5" w:rsidP="00A01A4B">
            <w:pPr>
              <w:jc w:val="center"/>
            </w:pPr>
            <w:r>
              <w:t>58 800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Журналистика</w:t>
            </w:r>
          </w:p>
        </w:tc>
        <w:tc>
          <w:tcPr>
            <w:tcW w:w="1540" w:type="dxa"/>
          </w:tcPr>
          <w:p w:rsidR="00B807D5" w:rsidRDefault="00B807D5" w:rsidP="00A01A4B">
            <w:pPr>
              <w:jc w:val="center"/>
            </w:pPr>
            <w:r>
              <w:t>-</w:t>
            </w:r>
          </w:p>
        </w:tc>
        <w:tc>
          <w:tcPr>
            <w:tcW w:w="2987" w:type="dxa"/>
          </w:tcPr>
          <w:p w:rsidR="00B807D5" w:rsidRDefault="00B807D5" w:rsidP="00A01A4B">
            <w:pPr>
              <w:jc w:val="center"/>
            </w:pPr>
            <w:r>
              <w:t>-</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Маркетинг</w:t>
            </w:r>
          </w:p>
        </w:tc>
        <w:tc>
          <w:tcPr>
            <w:tcW w:w="1540" w:type="dxa"/>
          </w:tcPr>
          <w:p w:rsidR="00B807D5" w:rsidRPr="00F11289" w:rsidRDefault="00B807D5" w:rsidP="00A01A4B">
            <w:pPr>
              <w:pStyle w:val="a7"/>
              <w:spacing w:after="75"/>
              <w:jc w:val="center"/>
              <w:rPr>
                <w:rFonts w:ascii="Arial" w:hAnsi="Arial" w:cs="Arial"/>
                <w:color w:val="000000"/>
                <w:sz w:val="21"/>
                <w:szCs w:val="21"/>
              </w:rPr>
            </w:pPr>
            <w:r>
              <w:rPr>
                <w:rFonts w:ascii="Arial" w:hAnsi="Arial" w:cs="Arial"/>
                <w:color w:val="000000"/>
                <w:sz w:val="21"/>
                <w:szCs w:val="21"/>
              </w:rPr>
              <w:t>16 600</w:t>
            </w:r>
          </w:p>
        </w:tc>
        <w:tc>
          <w:tcPr>
            <w:tcW w:w="2987" w:type="dxa"/>
          </w:tcPr>
          <w:p w:rsidR="00B807D5" w:rsidRDefault="00B807D5" w:rsidP="00A01A4B">
            <w:pPr>
              <w:jc w:val="center"/>
            </w:pPr>
            <w:r>
              <w:t>66 400</w:t>
            </w:r>
          </w:p>
        </w:tc>
      </w:tr>
      <w:tr w:rsidR="00B807D5" w:rsidTr="00A01A4B">
        <w:trPr>
          <w:trHeight w:val="90"/>
        </w:trPr>
        <w:tc>
          <w:tcPr>
            <w:tcW w:w="959" w:type="dxa"/>
            <w:vMerge w:val="restart"/>
          </w:tcPr>
          <w:p w:rsidR="00B807D5" w:rsidRDefault="00B807D5" w:rsidP="00A01A4B">
            <w:r>
              <w:t>19</w:t>
            </w:r>
          </w:p>
        </w:tc>
        <w:tc>
          <w:tcPr>
            <w:tcW w:w="1984" w:type="dxa"/>
            <w:vMerge w:val="restart"/>
          </w:tcPr>
          <w:p w:rsidR="00B807D5" w:rsidRPr="00444ADE" w:rsidRDefault="007A18C4" w:rsidP="007A18C4">
            <w:pPr>
              <w:rPr>
                <w:rFonts w:cstheme="minorHAnsi"/>
              </w:rPr>
            </w:pPr>
            <w:r>
              <w:rPr>
                <w:rFonts w:cstheme="minorHAnsi"/>
                <w:bCs/>
                <w:color w:val="4C4C4C"/>
                <w:spacing w:val="-15"/>
                <w:shd w:val="clear" w:color="auto" w:fill="FFFFFF"/>
              </w:rPr>
              <w:t>Национальны</w:t>
            </w:r>
            <w:r w:rsidRPr="00444ADE">
              <w:rPr>
                <w:rFonts w:cstheme="minorHAnsi"/>
                <w:bCs/>
                <w:color w:val="4C4C4C"/>
                <w:spacing w:val="-15"/>
                <w:shd w:val="clear" w:color="auto" w:fill="FFFFFF"/>
              </w:rPr>
              <w:t>й</w:t>
            </w:r>
            <w:r w:rsidR="00B807D5" w:rsidRPr="00444ADE">
              <w:rPr>
                <w:rFonts w:cstheme="minorHAnsi"/>
                <w:bCs/>
                <w:color w:val="4C4C4C"/>
                <w:spacing w:val="-15"/>
                <w:shd w:val="clear" w:color="auto" w:fill="FFFFFF"/>
              </w:rPr>
              <w:t xml:space="preserve"> </w:t>
            </w:r>
            <w:r>
              <w:rPr>
                <w:rFonts w:cstheme="minorHAnsi"/>
                <w:bCs/>
                <w:color w:val="4C4C4C"/>
                <w:spacing w:val="-15"/>
                <w:shd w:val="clear" w:color="auto" w:fill="FFFFFF"/>
              </w:rPr>
              <w:t>авиационный</w:t>
            </w:r>
            <w:r w:rsidR="00B807D5" w:rsidRPr="00444ADE">
              <w:rPr>
                <w:rFonts w:cstheme="minorHAnsi"/>
                <w:bCs/>
                <w:color w:val="4C4C4C"/>
                <w:spacing w:val="-15"/>
                <w:shd w:val="clear" w:color="auto" w:fill="FFFFFF"/>
              </w:rPr>
              <w:t xml:space="preserve"> </w:t>
            </w:r>
            <w:r w:rsidRPr="00444ADE">
              <w:rPr>
                <w:rFonts w:cstheme="minorHAnsi"/>
                <w:bCs/>
                <w:color w:val="4C4C4C"/>
                <w:spacing w:val="-15"/>
                <w:shd w:val="clear" w:color="auto" w:fill="FFFFFF"/>
              </w:rPr>
              <w:t>университет</w:t>
            </w:r>
            <w:r w:rsidR="00B807D5" w:rsidRPr="00444ADE">
              <w:rPr>
                <w:rFonts w:cstheme="minorHAnsi"/>
                <w:bCs/>
                <w:color w:val="4C4C4C"/>
                <w:spacing w:val="-15"/>
                <w:shd w:val="clear" w:color="auto" w:fill="FFFFFF"/>
              </w:rPr>
              <w:t xml:space="preserve"> </w:t>
            </w:r>
          </w:p>
        </w:tc>
        <w:tc>
          <w:tcPr>
            <w:tcW w:w="2136" w:type="dxa"/>
          </w:tcPr>
          <w:p w:rsidR="00B807D5" w:rsidRDefault="00B807D5" w:rsidP="00A01A4B">
            <w:proofErr w:type="spellStart"/>
            <w:r>
              <w:t>Соцыология</w:t>
            </w:r>
            <w:proofErr w:type="spellEnd"/>
          </w:p>
        </w:tc>
        <w:tc>
          <w:tcPr>
            <w:tcW w:w="1540" w:type="dxa"/>
          </w:tcPr>
          <w:p w:rsidR="00B807D5" w:rsidRDefault="00B807D5" w:rsidP="00A01A4B">
            <w:pPr>
              <w:jc w:val="center"/>
            </w:pPr>
            <w:r>
              <w:t>12 780</w:t>
            </w:r>
          </w:p>
        </w:tc>
        <w:tc>
          <w:tcPr>
            <w:tcW w:w="2987" w:type="dxa"/>
          </w:tcPr>
          <w:p w:rsidR="00B807D5" w:rsidRDefault="00B807D5" w:rsidP="00A01A4B">
            <w:pPr>
              <w:jc w:val="center"/>
            </w:pPr>
            <w:r>
              <w:t>51 120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Журналистика</w:t>
            </w:r>
          </w:p>
        </w:tc>
        <w:tc>
          <w:tcPr>
            <w:tcW w:w="1540" w:type="dxa"/>
          </w:tcPr>
          <w:p w:rsidR="00B807D5" w:rsidRDefault="00B807D5" w:rsidP="00A01A4B">
            <w:pPr>
              <w:jc w:val="center"/>
            </w:pPr>
            <w:r>
              <w:t>16 722</w:t>
            </w:r>
          </w:p>
        </w:tc>
        <w:tc>
          <w:tcPr>
            <w:tcW w:w="2987" w:type="dxa"/>
          </w:tcPr>
          <w:p w:rsidR="00B807D5" w:rsidRDefault="00B807D5" w:rsidP="00A01A4B">
            <w:pPr>
              <w:jc w:val="center"/>
            </w:pPr>
            <w:r>
              <w:t>66 888</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Маркетинг</w:t>
            </w:r>
          </w:p>
        </w:tc>
        <w:tc>
          <w:tcPr>
            <w:tcW w:w="1540" w:type="dxa"/>
          </w:tcPr>
          <w:p w:rsidR="00B807D5" w:rsidRDefault="00B807D5" w:rsidP="00A01A4B">
            <w:pPr>
              <w:jc w:val="center"/>
            </w:pPr>
            <w:r>
              <w:t>15 282</w:t>
            </w:r>
          </w:p>
        </w:tc>
        <w:tc>
          <w:tcPr>
            <w:tcW w:w="2987" w:type="dxa"/>
          </w:tcPr>
          <w:p w:rsidR="00B807D5" w:rsidRDefault="00B807D5" w:rsidP="00A01A4B">
            <w:pPr>
              <w:jc w:val="center"/>
            </w:pPr>
            <w:r>
              <w:t>61 128</w:t>
            </w:r>
          </w:p>
        </w:tc>
      </w:tr>
      <w:tr w:rsidR="00B807D5" w:rsidTr="00A01A4B">
        <w:trPr>
          <w:trHeight w:val="90"/>
        </w:trPr>
        <w:tc>
          <w:tcPr>
            <w:tcW w:w="959" w:type="dxa"/>
            <w:vMerge w:val="restart"/>
          </w:tcPr>
          <w:p w:rsidR="00B807D5" w:rsidRDefault="00B807D5" w:rsidP="00A01A4B">
            <w:r>
              <w:t>1</w:t>
            </w:r>
          </w:p>
        </w:tc>
        <w:tc>
          <w:tcPr>
            <w:tcW w:w="1984" w:type="dxa"/>
            <w:vMerge w:val="restart"/>
          </w:tcPr>
          <w:p w:rsidR="00B807D5" w:rsidRPr="00444ADE" w:rsidRDefault="007A18C4" w:rsidP="0045600B">
            <w:pPr>
              <w:rPr>
                <w:rFonts w:cstheme="minorHAnsi"/>
              </w:rPr>
            </w:pPr>
            <w:r>
              <w:rPr>
                <w:rFonts w:cstheme="minorHAnsi"/>
                <w:bCs/>
                <w:color w:val="4C4C4C"/>
                <w:spacing w:val="-15"/>
                <w:shd w:val="clear" w:color="auto" w:fill="FFFFFF"/>
              </w:rPr>
              <w:t>Н</w:t>
            </w:r>
            <w:r w:rsidRPr="00444ADE">
              <w:rPr>
                <w:rFonts w:cstheme="minorHAnsi"/>
                <w:bCs/>
                <w:color w:val="4C4C4C"/>
                <w:spacing w:val="-15"/>
                <w:shd w:val="clear" w:color="auto" w:fill="FFFFFF"/>
              </w:rPr>
              <w:t>ациональный</w:t>
            </w:r>
            <w:r w:rsidR="00B807D5" w:rsidRPr="00444ADE">
              <w:rPr>
                <w:rFonts w:cstheme="minorHAnsi"/>
                <w:bCs/>
                <w:color w:val="4C4C4C"/>
                <w:spacing w:val="-15"/>
                <w:shd w:val="clear" w:color="auto" w:fill="FFFFFF"/>
              </w:rPr>
              <w:t xml:space="preserve"> </w:t>
            </w:r>
            <w:r w:rsidR="0045600B" w:rsidRPr="00444ADE">
              <w:rPr>
                <w:rFonts w:cstheme="minorHAnsi"/>
                <w:bCs/>
                <w:color w:val="4C4C4C"/>
                <w:spacing w:val="-15"/>
                <w:shd w:val="clear" w:color="auto" w:fill="FFFFFF"/>
              </w:rPr>
              <w:t>техничный</w:t>
            </w:r>
            <w:r w:rsidR="00B807D5" w:rsidRPr="00444ADE">
              <w:rPr>
                <w:rFonts w:cstheme="minorHAnsi"/>
                <w:bCs/>
                <w:color w:val="4C4C4C"/>
                <w:spacing w:val="-15"/>
                <w:shd w:val="clear" w:color="auto" w:fill="FFFFFF"/>
              </w:rPr>
              <w:t xml:space="preserve"> </w:t>
            </w:r>
            <w:r w:rsidR="0045600B" w:rsidRPr="00444ADE">
              <w:rPr>
                <w:rFonts w:cstheme="minorHAnsi"/>
                <w:bCs/>
                <w:color w:val="4C4C4C"/>
                <w:spacing w:val="-15"/>
                <w:shd w:val="clear" w:color="auto" w:fill="FFFFFF"/>
              </w:rPr>
              <w:t>университет</w:t>
            </w:r>
            <w:r w:rsidR="00B807D5" w:rsidRPr="00444ADE">
              <w:rPr>
                <w:rFonts w:cstheme="minorHAnsi"/>
                <w:bCs/>
                <w:color w:val="4C4C4C"/>
                <w:spacing w:val="-15"/>
                <w:shd w:val="clear" w:color="auto" w:fill="FFFFFF"/>
              </w:rPr>
              <w:t xml:space="preserve"> </w:t>
            </w:r>
            <w:r w:rsidR="0045600B" w:rsidRPr="00444ADE">
              <w:rPr>
                <w:rFonts w:cstheme="minorHAnsi"/>
                <w:bCs/>
                <w:color w:val="4C4C4C"/>
                <w:spacing w:val="-15"/>
                <w:shd w:val="clear" w:color="auto" w:fill="FFFFFF"/>
              </w:rPr>
              <w:t>Украины</w:t>
            </w:r>
            <w:r w:rsidR="00B807D5" w:rsidRPr="00444ADE">
              <w:rPr>
                <w:rFonts w:cstheme="minorHAnsi"/>
                <w:bCs/>
                <w:color w:val="4C4C4C"/>
                <w:spacing w:val="-15"/>
                <w:shd w:val="clear" w:color="auto" w:fill="FFFFFF"/>
              </w:rPr>
              <w:t xml:space="preserve"> «</w:t>
            </w:r>
            <w:r w:rsidR="0045600B" w:rsidRPr="00444ADE">
              <w:rPr>
                <w:rFonts w:cstheme="minorHAnsi"/>
                <w:bCs/>
                <w:color w:val="4C4C4C"/>
                <w:spacing w:val="-15"/>
                <w:shd w:val="clear" w:color="auto" w:fill="FFFFFF"/>
              </w:rPr>
              <w:t>Киевский</w:t>
            </w:r>
            <w:r w:rsidR="00B807D5" w:rsidRPr="00444ADE">
              <w:rPr>
                <w:rFonts w:cstheme="minorHAnsi"/>
                <w:bCs/>
                <w:color w:val="4C4C4C"/>
                <w:spacing w:val="-15"/>
                <w:shd w:val="clear" w:color="auto" w:fill="FFFFFF"/>
              </w:rPr>
              <w:t xml:space="preserve"> </w:t>
            </w:r>
            <w:r w:rsidR="0045600B">
              <w:rPr>
                <w:rFonts w:cstheme="minorHAnsi"/>
                <w:bCs/>
                <w:color w:val="4C4C4C"/>
                <w:spacing w:val="-15"/>
                <w:shd w:val="clear" w:color="auto" w:fill="FFFFFF"/>
              </w:rPr>
              <w:t xml:space="preserve">политехнический </w:t>
            </w:r>
            <w:r w:rsidR="0045600B" w:rsidRPr="00444ADE">
              <w:rPr>
                <w:rFonts w:cstheme="minorHAnsi"/>
                <w:bCs/>
                <w:color w:val="4C4C4C"/>
                <w:spacing w:val="-15"/>
                <w:shd w:val="clear" w:color="auto" w:fill="FFFFFF"/>
              </w:rPr>
              <w:t>институт</w:t>
            </w:r>
            <w:r w:rsidR="00B807D5" w:rsidRPr="00444ADE">
              <w:rPr>
                <w:rFonts w:cstheme="minorHAnsi"/>
                <w:bCs/>
                <w:color w:val="4C4C4C"/>
                <w:spacing w:val="-15"/>
                <w:shd w:val="clear" w:color="auto" w:fill="FFFFFF"/>
              </w:rPr>
              <w:t xml:space="preserve">» </w:t>
            </w:r>
          </w:p>
        </w:tc>
        <w:tc>
          <w:tcPr>
            <w:tcW w:w="2136" w:type="dxa"/>
          </w:tcPr>
          <w:p w:rsidR="00B807D5" w:rsidRDefault="00B807D5" w:rsidP="00A01A4B">
            <w:proofErr w:type="spellStart"/>
            <w:r>
              <w:t>Соцыология</w:t>
            </w:r>
            <w:proofErr w:type="spellEnd"/>
            <w:r>
              <w:t xml:space="preserve"> </w:t>
            </w:r>
            <w:r>
              <w:br/>
              <w:t>(</w:t>
            </w:r>
            <w:proofErr w:type="spellStart"/>
            <w:proofErr w:type="gramStart"/>
            <w:r>
              <w:t>Соц</w:t>
            </w:r>
            <w:proofErr w:type="gramEnd"/>
            <w:r>
              <w:t>іологія</w:t>
            </w:r>
            <w:proofErr w:type="spellEnd"/>
            <w:r>
              <w:t xml:space="preserve"> </w:t>
            </w:r>
            <w:proofErr w:type="spellStart"/>
            <w:r>
              <w:t>модернізації</w:t>
            </w:r>
            <w:proofErr w:type="spellEnd"/>
            <w:r>
              <w:t xml:space="preserve"> та </w:t>
            </w:r>
            <w:proofErr w:type="spellStart"/>
            <w:r>
              <w:t>науково-технічного</w:t>
            </w:r>
            <w:proofErr w:type="spellEnd"/>
            <w:r>
              <w:t xml:space="preserve"> </w:t>
            </w:r>
            <w:proofErr w:type="spellStart"/>
            <w:r>
              <w:t>розвитку</w:t>
            </w:r>
            <w:proofErr w:type="spellEnd"/>
            <w:r>
              <w:t>)</w:t>
            </w:r>
          </w:p>
        </w:tc>
        <w:tc>
          <w:tcPr>
            <w:tcW w:w="1540" w:type="dxa"/>
          </w:tcPr>
          <w:p w:rsidR="00B807D5" w:rsidRDefault="00B807D5" w:rsidP="00A01A4B">
            <w:pPr>
              <w:jc w:val="center"/>
            </w:pPr>
            <w:r>
              <w:t>22 000</w:t>
            </w:r>
          </w:p>
        </w:tc>
        <w:tc>
          <w:tcPr>
            <w:tcW w:w="2987" w:type="dxa"/>
          </w:tcPr>
          <w:p w:rsidR="00B807D5" w:rsidRDefault="00B807D5" w:rsidP="00A01A4B">
            <w:pPr>
              <w:jc w:val="center"/>
            </w:pPr>
            <w:r>
              <w:t>88 000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Журналистика</w:t>
            </w:r>
          </w:p>
        </w:tc>
        <w:tc>
          <w:tcPr>
            <w:tcW w:w="1540" w:type="dxa"/>
          </w:tcPr>
          <w:p w:rsidR="00B807D5" w:rsidRDefault="00B807D5" w:rsidP="00A01A4B">
            <w:pPr>
              <w:jc w:val="center"/>
            </w:pPr>
            <w:r>
              <w:t>-</w:t>
            </w:r>
          </w:p>
        </w:tc>
        <w:tc>
          <w:tcPr>
            <w:tcW w:w="2987" w:type="dxa"/>
          </w:tcPr>
          <w:p w:rsidR="00B807D5" w:rsidRDefault="00B807D5" w:rsidP="00A01A4B">
            <w:pPr>
              <w:jc w:val="center"/>
            </w:pPr>
            <w:r>
              <w:t>-</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Маркетин</w:t>
            </w:r>
            <w:proofErr w:type="gramStart"/>
            <w:r>
              <w:t>г(</w:t>
            </w:r>
            <w:proofErr w:type="spellStart"/>
            <w:proofErr w:type="gramEnd"/>
            <w:r>
              <w:t>Промисловий</w:t>
            </w:r>
            <w:proofErr w:type="spellEnd"/>
            <w:r>
              <w:t xml:space="preserve"> маркетинг)</w:t>
            </w:r>
          </w:p>
        </w:tc>
        <w:tc>
          <w:tcPr>
            <w:tcW w:w="1540" w:type="dxa"/>
          </w:tcPr>
          <w:p w:rsidR="00B807D5" w:rsidRDefault="00B807D5" w:rsidP="00A01A4B">
            <w:pPr>
              <w:jc w:val="center"/>
            </w:pPr>
            <w:r>
              <w:t>22 000</w:t>
            </w:r>
          </w:p>
        </w:tc>
        <w:tc>
          <w:tcPr>
            <w:tcW w:w="2987" w:type="dxa"/>
          </w:tcPr>
          <w:p w:rsidR="00B807D5" w:rsidRDefault="00B807D5" w:rsidP="00A01A4B">
            <w:pPr>
              <w:jc w:val="center"/>
            </w:pPr>
            <w:r>
              <w:t>88 000</w:t>
            </w:r>
          </w:p>
        </w:tc>
      </w:tr>
      <w:tr w:rsidR="00B807D5" w:rsidTr="00A01A4B">
        <w:trPr>
          <w:trHeight w:val="90"/>
        </w:trPr>
        <w:tc>
          <w:tcPr>
            <w:tcW w:w="959" w:type="dxa"/>
            <w:vMerge w:val="restart"/>
          </w:tcPr>
          <w:p w:rsidR="00B807D5" w:rsidRDefault="00B807D5" w:rsidP="00A01A4B">
            <w:r>
              <w:t>8</w:t>
            </w:r>
          </w:p>
        </w:tc>
        <w:tc>
          <w:tcPr>
            <w:tcW w:w="1984" w:type="dxa"/>
            <w:vMerge w:val="restart"/>
          </w:tcPr>
          <w:p w:rsidR="00B807D5" w:rsidRPr="00E71556" w:rsidRDefault="0045600B" w:rsidP="0045600B">
            <w:pPr>
              <w:rPr>
                <w:rFonts w:cstheme="minorHAnsi"/>
              </w:rPr>
            </w:pPr>
            <w:r>
              <w:rPr>
                <w:rFonts w:cstheme="minorHAnsi"/>
                <w:bCs/>
                <w:color w:val="4C4C4C"/>
                <w:spacing w:val="-15"/>
                <w:shd w:val="clear" w:color="auto" w:fill="FFFFFF"/>
              </w:rPr>
              <w:t>Н</w:t>
            </w:r>
            <w:r w:rsidRPr="00E71556">
              <w:rPr>
                <w:rFonts w:cstheme="minorHAnsi"/>
                <w:bCs/>
                <w:color w:val="4C4C4C"/>
                <w:spacing w:val="-15"/>
                <w:shd w:val="clear" w:color="auto" w:fill="FFFFFF"/>
              </w:rPr>
              <w:t>ациональный</w:t>
            </w:r>
            <w:r w:rsidR="00B807D5" w:rsidRPr="00E71556">
              <w:rPr>
                <w:rFonts w:cstheme="minorHAnsi"/>
                <w:bCs/>
                <w:color w:val="4C4C4C"/>
                <w:spacing w:val="-15"/>
                <w:shd w:val="clear" w:color="auto" w:fill="FFFFFF"/>
              </w:rPr>
              <w:t xml:space="preserve"> </w:t>
            </w:r>
            <w:r w:rsidRPr="00E71556">
              <w:rPr>
                <w:rFonts w:cstheme="minorHAnsi"/>
                <w:bCs/>
                <w:color w:val="4C4C4C"/>
                <w:spacing w:val="-15"/>
                <w:shd w:val="clear" w:color="auto" w:fill="FFFFFF"/>
              </w:rPr>
              <w:t>университет</w:t>
            </w:r>
            <w:r w:rsidR="00B807D5" w:rsidRPr="00E71556">
              <w:rPr>
                <w:rFonts w:cstheme="minorHAnsi"/>
                <w:bCs/>
                <w:color w:val="4C4C4C"/>
                <w:spacing w:val="-15"/>
                <w:shd w:val="clear" w:color="auto" w:fill="FFFFFF"/>
              </w:rPr>
              <w:t xml:space="preserve"> «</w:t>
            </w:r>
            <w:proofErr w:type="spellStart"/>
            <w:r w:rsidR="00B807D5" w:rsidRPr="00E71556">
              <w:rPr>
                <w:rFonts w:cstheme="minorHAnsi"/>
                <w:bCs/>
                <w:color w:val="4C4C4C"/>
                <w:spacing w:val="-15"/>
                <w:shd w:val="clear" w:color="auto" w:fill="FFFFFF"/>
              </w:rPr>
              <w:t>Києво-Могилянс</w:t>
            </w:r>
            <w:r>
              <w:rPr>
                <w:rFonts w:cstheme="minorHAnsi"/>
                <w:bCs/>
                <w:color w:val="4C4C4C"/>
                <w:spacing w:val="-15"/>
                <w:shd w:val="clear" w:color="auto" w:fill="FFFFFF"/>
              </w:rPr>
              <w:t>кая</w:t>
            </w:r>
            <w:proofErr w:type="spellEnd"/>
            <w:r>
              <w:rPr>
                <w:rFonts w:cstheme="minorHAnsi"/>
                <w:bCs/>
                <w:color w:val="4C4C4C"/>
                <w:spacing w:val="-15"/>
                <w:shd w:val="clear" w:color="auto" w:fill="FFFFFF"/>
              </w:rPr>
              <w:t xml:space="preserve"> академи</w:t>
            </w:r>
            <w:r w:rsidR="00B807D5" w:rsidRPr="00E71556">
              <w:rPr>
                <w:rFonts w:cstheme="minorHAnsi"/>
                <w:bCs/>
                <w:color w:val="4C4C4C"/>
                <w:spacing w:val="-15"/>
                <w:shd w:val="clear" w:color="auto" w:fill="FFFFFF"/>
              </w:rPr>
              <w:t xml:space="preserve">я» </w:t>
            </w:r>
          </w:p>
        </w:tc>
        <w:tc>
          <w:tcPr>
            <w:tcW w:w="2136" w:type="dxa"/>
          </w:tcPr>
          <w:p w:rsidR="00B807D5" w:rsidRDefault="00B807D5" w:rsidP="00A01A4B">
            <w:proofErr w:type="spellStart"/>
            <w:r>
              <w:t>Соцыология</w:t>
            </w:r>
            <w:proofErr w:type="spellEnd"/>
          </w:p>
        </w:tc>
        <w:tc>
          <w:tcPr>
            <w:tcW w:w="1540" w:type="dxa"/>
          </w:tcPr>
          <w:p w:rsidR="00B807D5" w:rsidRDefault="00B807D5" w:rsidP="00A01A4B">
            <w:pPr>
              <w:jc w:val="center"/>
            </w:pPr>
            <w:r>
              <w:t>24 000</w:t>
            </w:r>
          </w:p>
        </w:tc>
        <w:tc>
          <w:tcPr>
            <w:tcW w:w="2987" w:type="dxa"/>
          </w:tcPr>
          <w:p w:rsidR="00B807D5" w:rsidRDefault="00B807D5" w:rsidP="00A01A4B">
            <w:pPr>
              <w:jc w:val="center"/>
            </w:pPr>
            <w:r>
              <w:t>96 000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Журналистика</w:t>
            </w:r>
          </w:p>
        </w:tc>
        <w:tc>
          <w:tcPr>
            <w:tcW w:w="1540" w:type="dxa"/>
          </w:tcPr>
          <w:p w:rsidR="00B807D5" w:rsidRDefault="00B807D5" w:rsidP="00A01A4B">
            <w:pPr>
              <w:jc w:val="center"/>
            </w:pPr>
            <w:r>
              <w:t>30 000</w:t>
            </w:r>
          </w:p>
        </w:tc>
        <w:tc>
          <w:tcPr>
            <w:tcW w:w="2987" w:type="dxa"/>
          </w:tcPr>
          <w:p w:rsidR="00B807D5" w:rsidRDefault="00B807D5" w:rsidP="00A01A4B">
            <w:pPr>
              <w:jc w:val="center"/>
            </w:pPr>
            <w:r>
              <w:t>120 000</w:t>
            </w:r>
          </w:p>
        </w:tc>
      </w:tr>
      <w:tr w:rsidR="00B807D5" w:rsidTr="00A01A4B">
        <w:trPr>
          <w:trHeight w:val="90"/>
        </w:trPr>
        <w:tc>
          <w:tcPr>
            <w:tcW w:w="959" w:type="dxa"/>
            <w:vMerge/>
          </w:tcPr>
          <w:p w:rsidR="00B807D5" w:rsidRDefault="00B807D5" w:rsidP="00A01A4B"/>
        </w:tc>
        <w:tc>
          <w:tcPr>
            <w:tcW w:w="1984" w:type="dxa"/>
            <w:vMerge/>
          </w:tcPr>
          <w:p w:rsidR="00B807D5" w:rsidRDefault="00B807D5" w:rsidP="00A01A4B"/>
        </w:tc>
        <w:tc>
          <w:tcPr>
            <w:tcW w:w="2136" w:type="dxa"/>
          </w:tcPr>
          <w:p w:rsidR="00B807D5" w:rsidRDefault="00B807D5" w:rsidP="00A01A4B">
            <w:r>
              <w:t>Маркетинг</w:t>
            </w:r>
          </w:p>
        </w:tc>
        <w:tc>
          <w:tcPr>
            <w:tcW w:w="1540" w:type="dxa"/>
          </w:tcPr>
          <w:p w:rsidR="00B807D5" w:rsidRDefault="00B807D5" w:rsidP="00A01A4B">
            <w:pPr>
              <w:jc w:val="center"/>
            </w:pPr>
            <w:r>
              <w:t>26 000</w:t>
            </w:r>
          </w:p>
        </w:tc>
        <w:tc>
          <w:tcPr>
            <w:tcW w:w="2987" w:type="dxa"/>
          </w:tcPr>
          <w:p w:rsidR="00B807D5" w:rsidRDefault="00B807D5" w:rsidP="00A01A4B">
            <w:pPr>
              <w:jc w:val="center"/>
            </w:pPr>
            <w:r>
              <w:t>104 000</w:t>
            </w:r>
          </w:p>
        </w:tc>
      </w:tr>
    </w:tbl>
    <w:p w:rsidR="00B807D5" w:rsidRPr="000822A7" w:rsidRDefault="00DA1916" w:rsidP="00B807D5">
      <w:pPr>
        <w:rPr>
          <w:rFonts w:cstheme="minorHAnsi"/>
          <w:i/>
          <w:color w:val="000000"/>
          <w:szCs w:val="26"/>
          <w:shd w:val="clear" w:color="auto" w:fill="FFFFFF"/>
        </w:rPr>
      </w:pPr>
      <w:r>
        <w:rPr>
          <w:rFonts w:cstheme="minorHAnsi"/>
          <w:color w:val="000000"/>
          <w:szCs w:val="26"/>
          <w:shd w:val="clear" w:color="auto" w:fill="FFFFFF"/>
        </w:rPr>
        <w:br/>
      </w:r>
      <w:r w:rsidR="00B807D5" w:rsidRPr="000822A7">
        <w:rPr>
          <w:rFonts w:cstheme="minorHAnsi"/>
          <w:i/>
          <w:color w:val="000000"/>
          <w:szCs w:val="26"/>
          <w:shd w:val="clear" w:color="auto" w:fill="FFFFFF"/>
        </w:rPr>
        <w:t>Львов</w:t>
      </w:r>
      <w:r w:rsidR="00CC2F2E" w:rsidRPr="000822A7">
        <w:rPr>
          <w:rFonts w:cstheme="minorHAnsi"/>
          <w:i/>
          <w:color w:val="000000"/>
          <w:szCs w:val="26"/>
          <w:shd w:val="clear" w:color="auto" w:fill="FFFFFF"/>
        </w:rPr>
        <w:t>.</w:t>
      </w:r>
    </w:p>
    <w:tbl>
      <w:tblPr>
        <w:tblStyle w:val="a6"/>
        <w:tblW w:w="0" w:type="auto"/>
        <w:tblLook w:val="04A0"/>
      </w:tblPr>
      <w:tblGrid>
        <w:gridCol w:w="1068"/>
        <w:gridCol w:w="2525"/>
        <w:gridCol w:w="1889"/>
        <w:gridCol w:w="2064"/>
        <w:gridCol w:w="2025"/>
      </w:tblGrid>
      <w:tr w:rsidR="00B807D5" w:rsidTr="00A01A4B">
        <w:tc>
          <w:tcPr>
            <w:tcW w:w="442" w:type="dxa"/>
          </w:tcPr>
          <w:p w:rsidR="00B807D5" w:rsidRDefault="00B807D5" w:rsidP="00A01A4B">
            <w:pPr>
              <w:jc w:val="center"/>
            </w:pPr>
            <w:r>
              <w:t xml:space="preserve">Место в рейтинге </w:t>
            </w:r>
            <w:proofErr w:type="spellStart"/>
            <w:r>
              <w:t>Укр</w:t>
            </w:r>
            <w:proofErr w:type="spellEnd"/>
            <w:r>
              <w:t>. ВНЗ</w:t>
            </w:r>
          </w:p>
        </w:tc>
        <w:tc>
          <w:tcPr>
            <w:tcW w:w="2785" w:type="dxa"/>
          </w:tcPr>
          <w:p w:rsidR="00B807D5" w:rsidRDefault="00B807D5" w:rsidP="00A01A4B">
            <w:pPr>
              <w:jc w:val="center"/>
            </w:pPr>
            <w:r>
              <w:t>ВУЗ</w:t>
            </w:r>
          </w:p>
        </w:tc>
        <w:tc>
          <w:tcPr>
            <w:tcW w:w="1889" w:type="dxa"/>
          </w:tcPr>
          <w:p w:rsidR="00B807D5" w:rsidRDefault="00B807D5" w:rsidP="00A01A4B">
            <w:pPr>
              <w:jc w:val="center"/>
            </w:pPr>
            <w:r>
              <w:t>СПЕЦЫАЛЬНОСТЬ</w:t>
            </w:r>
          </w:p>
        </w:tc>
        <w:tc>
          <w:tcPr>
            <w:tcW w:w="2222" w:type="dxa"/>
          </w:tcPr>
          <w:p w:rsidR="00B807D5" w:rsidRDefault="00B807D5" w:rsidP="00A01A4B">
            <w:pPr>
              <w:jc w:val="center"/>
            </w:pPr>
            <w:proofErr w:type="gramStart"/>
            <w:r>
              <w:t xml:space="preserve">ЦЕНА </w:t>
            </w:r>
            <w:proofErr w:type="spellStart"/>
            <w:r>
              <w:t>грн</w:t>
            </w:r>
            <w:proofErr w:type="spellEnd"/>
            <w:r>
              <w:t>/год</w:t>
            </w:r>
            <w:r>
              <w:br/>
              <w:t>(очная форма))</w:t>
            </w:r>
            <w:proofErr w:type="gramEnd"/>
          </w:p>
        </w:tc>
        <w:tc>
          <w:tcPr>
            <w:tcW w:w="2233" w:type="dxa"/>
          </w:tcPr>
          <w:p w:rsidR="00B807D5" w:rsidRDefault="00B807D5" w:rsidP="00A01A4B">
            <w:pPr>
              <w:jc w:val="center"/>
            </w:pPr>
            <w:r>
              <w:t>ЦЕНА за 4 года (все время обучения)</w:t>
            </w:r>
          </w:p>
        </w:tc>
      </w:tr>
      <w:tr w:rsidR="0045600B" w:rsidTr="00A01A4B">
        <w:trPr>
          <w:trHeight w:val="90"/>
        </w:trPr>
        <w:tc>
          <w:tcPr>
            <w:tcW w:w="442" w:type="dxa"/>
            <w:vMerge w:val="restart"/>
          </w:tcPr>
          <w:p w:rsidR="00B807D5" w:rsidRDefault="00B807D5" w:rsidP="00A01A4B">
            <w:r>
              <w:t>9</w:t>
            </w:r>
          </w:p>
        </w:tc>
        <w:tc>
          <w:tcPr>
            <w:tcW w:w="2785" w:type="dxa"/>
            <w:vMerge w:val="restart"/>
          </w:tcPr>
          <w:p w:rsidR="00B807D5" w:rsidRPr="000E7F6A" w:rsidRDefault="0045600B" w:rsidP="0045600B">
            <w:pPr>
              <w:shd w:val="clear" w:color="auto" w:fill="FFFFFF"/>
              <w:spacing w:line="216" w:lineRule="atLeast"/>
              <w:outlineLvl w:val="0"/>
              <w:rPr>
                <w:rFonts w:eastAsia="Times New Roman" w:cstheme="minorHAnsi"/>
                <w:bCs/>
                <w:color w:val="4C4C4C"/>
                <w:spacing w:val="-15"/>
                <w:kern w:val="36"/>
                <w:lang w:eastAsia="ru-RU"/>
              </w:rPr>
            </w:pPr>
            <w:r w:rsidRPr="00703464">
              <w:rPr>
                <w:rFonts w:eastAsia="Times New Roman" w:cstheme="minorHAnsi"/>
                <w:bCs/>
                <w:color w:val="4C4C4C"/>
                <w:spacing w:val="-15"/>
                <w:kern w:val="36"/>
                <w:lang w:eastAsia="ru-RU"/>
              </w:rPr>
              <w:t>Львовский</w:t>
            </w:r>
            <w:r w:rsidR="00B807D5" w:rsidRPr="00703464">
              <w:rPr>
                <w:rFonts w:eastAsia="Times New Roman" w:cstheme="minorHAnsi"/>
                <w:bCs/>
                <w:color w:val="4C4C4C"/>
                <w:spacing w:val="-15"/>
                <w:kern w:val="36"/>
                <w:lang w:eastAsia="ru-RU"/>
              </w:rPr>
              <w:t xml:space="preserve"> </w:t>
            </w:r>
            <w:r w:rsidRPr="00703464">
              <w:rPr>
                <w:rFonts w:eastAsia="Times New Roman" w:cstheme="minorHAnsi"/>
                <w:bCs/>
                <w:color w:val="4C4C4C"/>
                <w:spacing w:val="-15"/>
                <w:kern w:val="36"/>
                <w:lang w:eastAsia="ru-RU"/>
              </w:rPr>
              <w:t>национальный</w:t>
            </w:r>
            <w:r w:rsidR="00B807D5" w:rsidRPr="00703464">
              <w:rPr>
                <w:rFonts w:eastAsia="Times New Roman" w:cstheme="minorHAnsi"/>
                <w:bCs/>
                <w:color w:val="4C4C4C"/>
                <w:spacing w:val="-15"/>
                <w:kern w:val="36"/>
                <w:lang w:eastAsia="ru-RU"/>
              </w:rPr>
              <w:t xml:space="preserve"> </w:t>
            </w:r>
            <w:r w:rsidRPr="00703464">
              <w:rPr>
                <w:rFonts w:eastAsia="Times New Roman" w:cstheme="minorHAnsi"/>
                <w:bCs/>
                <w:color w:val="4C4C4C"/>
                <w:spacing w:val="-15"/>
                <w:kern w:val="36"/>
                <w:lang w:eastAsia="ru-RU"/>
              </w:rPr>
              <w:t>университет</w:t>
            </w:r>
            <w:r w:rsidR="00B807D5" w:rsidRPr="00703464">
              <w:rPr>
                <w:rFonts w:eastAsia="Times New Roman" w:cstheme="minorHAnsi"/>
                <w:bCs/>
                <w:color w:val="4C4C4C"/>
                <w:spacing w:val="-15"/>
                <w:kern w:val="36"/>
                <w:lang w:eastAsia="ru-RU"/>
              </w:rPr>
              <w:t xml:space="preserve"> </w:t>
            </w:r>
            <w:r>
              <w:rPr>
                <w:rFonts w:eastAsia="Times New Roman" w:cstheme="minorHAnsi"/>
                <w:bCs/>
                <w:color w:val="4C4C4C"/>
                <w:spacing w:val="-15"/>
                <w:kern w:val="36"/>
                <w:lang w:eastAsia="ru-RU"/>
              </w:rPr>
              <w:t>им. И</w:t>
            </w:r>
            <w:r w:rsidR="00B807D5" w:rsidRPr="00703464">
              <w:rPr>
                <w:rFonts w:eastAsia="Times New Roman" w:cstheme="minorHAnsi"/>
                <w:bCs/>
                <w:color w:val="4C4C4C"/>
                <w:spacing w:val="-15"/>
                <w:kern w:val="36"/>
                <w:lang w:eastAsia="ru-RU"/>
              </w:rPr>
              <w:t xml:space="preserve">вана Франка </w:t>
            </w:r>
          </w:p>
        </w:tc>
        <w:tc>
          <w:tcPr>
            <w:tcW w:w="1889" w:type="dxa"/>
          </w:tcPr>
          <w:p w:rsidR="00B807D5" w:rsidRDefault="0045600B" w:rsidP="00A01A4B">
            <w:r>
              <w:t>Социология</w:t>
            </w:r>
          </w:p>
        </w:tc>
        <w:tc>
          <w:tcPr>
            <w:tcW w:w="2222" w:type="dxa"/>
          </w:tcPr>
          <w:p w:rsidR="00B807D5" w:rsidRDefault="00B807D5" w:rsidP="00A01A4B">
            <w:pPr>
              <w:jc w:val="center"/>
            </w:pPr>
            <w:r>
              <w:t>9 404</w:t>
            </w:r>
          </w:p>
        </w:tc>
        <w:tc>
          <w:tcPr>
            <w:tcW w:w="2233" w:type="dxa"/>
          </w:tcPr>
          <w:p w:rsidR="00B807D5" w:rsidRDefault="00B807D5" w:rsidP="00A01A4B">
            <w:pPr>
              <w:jc w:val="center"/>
            </w:pPr>
            <w:r>
              <w:t>37 616</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Журналистика</w:t>
            </w:r>
          </w:p>
        </w:tc>
        <w:tc>
          <w:tcPr>
            <w:tcW w:w="2222" w:type="dxa"/>
          </w:tcPr>
          <w:p w:rsidR="00B807D5" w:rsidRPr="000E7F6A" w:rsidRDefault="00B807D5" w:rsidP="00A01A4B">
            <w:pPr>
              <w:jc w:val="center"/>
              <w:rPr>
                <w:rFonts w:cstheme="minorHAnsi"/>
              </w:rPr>
            </w:pPr>
            <w:r w:rsidRPr="000E7F6A">
              <w:rPr>
                <w:rStyle w:val="a8"/>
                <w:rFonts w:cstheme="minorHAnsi"/>
                <w:b w:val="0"/>
                <w:bCs w:val="0"/>
                <w:color w:val="333333"/>
                <w:bdr w:val="none" w:sz="0" w:space="0" w:color="auto" w:frame="1"/>
              </w:rPr>
              <w:t>11</w:t>
            </w:r>
            <w:r>
              <w:rPr>
                <w:rStyle w:val="a8"/>
                <w:rFonts w:cstheme="minorHAnsi"/>
                <w:b w:val="0"/>
                <w:bCs w:val="0"/>
                <w:color w:val="333333"/>
                <w:bdr w:val="none" w:sz="0" w:space="0" w:color="auto" w:frame="1"/>
              </w:rPr>
              <w:t xml:space="preserve"> </w:t>
            </w:r>
            <w:r w:rsidRPr="000E7F6A">
              <w:rPr>
                <w:rStyle w:val="a8"/>
                <w:rFonts w:cstheme="minorHAnsi"/>
                <w:b w:val="0"/>
                <w:bCs w:val="0"/>
                <w:color w:val="333333"/>
                <w:bdr w:val="none" w:sz="0" w:space="0" w:color="auto" w:frame="1"/>
              </w:rPr>
              <w:t>605</w:t>
            </w:r>
          </w:p>
        </w:tc>
        <w:tc>
          <w:tcPr>
            <w:tcW w:w="2233" w:type="dxa"/>
          </w:tcPr>
          <w:p w:rsidR="00B807D5" w:rsidRDefault="00B807D5" w:rsidP="00A01A4B">
            <w:pPr>
              <w:jc w:val="center"/>
            </w:pPr>
            <w:r>
              <w:t>46 420</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Маркетинг</w:t>
            </w:r>
          </w:p>
        </w:tc>
        <w:tc>
          <w:tcPr>
            <w:tcW w:w="2222" w:type="dxa"/>
          </w:tcPr>
          <w:p w:rsidR="00B807D5" w:rsidRDefault="00B807D5" w:rsidP="00A01A4B">
            <w:pPr>
              <w:jc w:val="center"/>
            </w:pPr>
            <w:r>
              <w:t>8 204</w:t>
            </w:r>
          </w:p>
        </w:tc>
        <w:tc>
          <w:tcPr>
            <w:tcW w:w="2233" w:type="dxa"/>
          </w:tcPr>
          <w:p w:rsidR="00B807D5" w:rsidRDefault="00B807D5" w:rsidP="00A01A4B">
            <w:pPr>
              <w:jc w:val="center"/>
            </w:pPr>
            <w:r>
              <w:t>32 816</w:t>
            </w:r>
          </w:p>
        </w:tc>
      </w:tr>
      <w:tr w:rsidR="0045600B" w:rsidTr="00A01A4B">
        <w:trPr>
          <w:trHeight w:val="90"/>
        </w:trPr>
        <w:tc>
          <w:tcPr>
            <w:tcW w:w="442" w:type="dxa"/>
            <w:vMerge w:val="restart"/>
          </w:tcPr>
          <w:p w:rsidR="00B807D5" w:rsidRDefault="00B807D5" w:rsidP="00A01A4B">
            <w:r>
              <w:t>5</w:t>
            </w:r>
          </w:p>
        </w:tc>
        <w:tc>
          <w:tcPr>
            <w:tcW w:w="2785" w:type="dxa"/>
            <w:vMerge w:val="restart"/>
          </w:tcPr>
          <w:p w:rsidR="00B807D5" w:rsidRPr="00D01515" w:rsidRDefault="0045600B" w:rsidP="0045600B">
            <w:pPr>
              <w:rPr>
                <w:rFonts w:cstheme="minorHAnsi"/>
              </w:rPr>
            </w:pPr>
            <w:r>
              <w:rPr>
                <w:rFonts w:cstheme="minorHAnsi"/>
                <w:bCs/>
                <w:color w:val="4C4C4C"/>
                <w:spacing w:val="-15"/>
                <w:shd w:val="clear" w:color="auto" w:fill="FFFFFF"/>
              </w:rPr>
              <w:t>Н</w:t>
            </w:r>
            <w:r w:rsidRPr="00D01515">
              <w:rPr>
                <w:rFonts w:cstheme="minorHAnsi"/>
                <w:bCs/>
                <w:color w:val="4C4C4C"/>
                <w:spacing w:val="-15"/>
                <w:shd w:val="clear" w:color="auto" w:fill="FFFFFF"/>
              </w:rPr>
              <w:t>ациональный</w:t>
            </w:r>
            <w:r w:rsidR="00B807D5" w:rsidRPr="00D01515">
              <w:rPr>
                <w:rFonts w:cstheme="minorHAnsi"/>
                <w:bCs/>
                <w:color w:val="4C4C4C"/>
                <w:spacing w:val="-15"/>
                <w:shd w:val="clear" w:color="auto" w:fill="FFFFFF"/>
              </w:rPr>
              <w:t xml:space="preserve"> </w:t>
            </w:r>
            <w:r w:rsidRPr="00D01515">
              <w:rPr>
                <w:rFonts w:cstheme="minorHAnsi"/>
                <w:bCs/>
                <w:color w:val="4C4C4C"/>
                <w:spacing w:val="-15"/>
                <w:shd w:val="clear" w:color="auto" w:fill="FFFFFF"/>
              </w:rPr>
              <w:t>университет</w:t>
            </w:r>
            <w:r w:rsidR="00B807D5" w:rsidRPr="00D01515">
              <w:rPr>
                <w:rFonts w:cstheme="minorHAnsi"/>
                <w:bCs/>
                <w:color w:val="4C4C4C"/>
                <w:spacing w:val="-15"/>
                <w:shd w:val="clear" w:color="auto" w:fill="FFFFFF"/>
              </w:rPr>
              <w:t xml:space="preserve"> «</w:t>
            </w:r>
            <w:proofErr w:type="gramStart"/>
            <w:r>
              <w:rPr>
                <w:rFonts w:cstheme="minorHAnsi"/>
                <w:bCs/>
                <w:color w:val="4C4C4C"/>
                <w:spacing w:val="-15"/>
                <w:shd w:val="clear" w:color="auto" w:fill="FFFFFF"/>
              </w:rPr>
              <w:t>Львовская</w:t>
            </w:r>
            <w:proofErr w:type="gramEnd"/>
            <w:r>
              <w:rPr>
                <w:rFonts w:cstheme="minorHAnsi"/>
                <w:bCs/>
                <w:color w:val="4C4C4C"/>
                <w:spacing w:val="-15"/>
                <w:shd w:val="clear" w:color="auto" w:fill="FFFFFF"/>
              </w:rPr>
              <w:t xml:space="preserve"> </w:t>
            </w:r>
            <w:r w:rsidRPr="00D01515">
              <w:rPr>
                <w:rFonts w:cstheme="minorHAnsi"/>
                <w:bCs/>
                <w:color w:val="4C4C4C"/>
                <w:spacing w:val="-15"/>
                <w:shd w:val="clear" w:color="auto" w:fill="FFFFFF"/>
              </w:rPr>
              <w:t>политехника</w:t>
            </w:r>
            <w:r w:rsidR="00B807D5" w:rsidRPr="00D01515">
              <w:rPr>
                <w:rFonts w:cstheme="minorHAnsi"/>
                <w:bCs/>
                <w:color w:val="4C4C4C"/>
                <w:spacing w:val="-15"/>
                <w:shd w:val="clear" w:color="auto" w:fill="FFFFFF"/>
              </w:rPr>
              <w:t xml:space="preserve">» </w:t>
            </w:r>
          </w:p>
        </w:tc>
        <w:tc>
          <w:tcPr>
            <w:tcW w:w="1889" w:type="dxa"/>
          </w:tcPr>
          <w:p w:rsidR="00B807D5" w:rsidRDefault="0045600B" w:rsidP="00A01A4B">
            <w:r>
              <w:t>Социология</w:t>
            </w:r>
          </w:p>
        </w:tc>
        <w:tc>
          <w:tcPr>
            <w:tcW w:w="2222" w:type="dxa"/>
          </w:tcPr>
          <w:p w:rsidR="00B807D5" w:rsidRDefault="00B807D5" w:rsidP="00A01A4B">
            <w:pPr>
              <w:jc w:val="center"/>
            </w:pPr>
            <w:r>
              <w:t>7 500 - 9 900</w:t>
            </w:r>
            <w:proofErr w:type="gramStart"/>
            <w:r>
              <w:t xml:space="preserve">( </w:t>
            </w:r>
            <w:proofErr w:type="gramEnd"/>
            <w:r>
              <w:t>в зависимости от курса)</w:t>
            </w:r>
          </w:p>
        </w:tc>
        <w:tc>
          <w:tcPr>
            <w:tcW w:w="2233" w:type="dxa"/>
          </w:tcPr>
          <w:p w:rsidR="00B807D5" w:rsidRDefault="00B807D5" w:rsidP="00A01A4B">
            <w:pPr>
              <w:jc w:val="center"/>
            </w:pPr>
          </w:p>
          <w:p w:rsidR="00B807D5" w:rsidRDefault="00B807D5" w:rsidP="00A01A4B">
            <w:pPr>
              <w:jc w:val="center"/>
            </w:pPr>
            <w:r>
              <w:t>34 820</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Журналистика</w:t>
            </w:r>
          </w:p>
        </w:tc>
        <w:tc>
          <w:tcPr>
            <w:tcW w:w="2222" w:type="dxa"/>
          </w:tcPr>
          <w:p w:rsidR="00B807D5" w:rsidRDefault="00B807D5" w:rsidP="00A01A4B">
            <w:pPr>
              <w:jc w:val="center"/>
            </w:pPr>
            <w:r>
              <w:t>-</w:t>
            </w:r>
          </w:p>
        </w:tc>
        <w:tc>
          <w:tcPr>
            <w:tcW w:w="2233" w:type="dxa"/>
          </w:tcPr>
          <w:p w:rsidR="00B807D5" w:rsidRDefault="00B807D5" w:rsidP="00A01A4B">
            <w:pPr>
              <w:jc w:val="center"/>
            </w:pPr>
            <w:r>
              <w:t>-</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Маркетинг</w:t>
            </w:r>
          </w:p>
        </w:tc>
        <w:tc>
          <w:tcPr>
            <w:tcW w:w="2222" w:type="dxa"/>
          </w:tcPr>
          <w:p w:rsidR="00B807D5" w:rsidRDefault="00B807D5" w:rsidP="00A01A4B">
            <w:pPr>
              <w:jc w:val="center"/>
            </w:pPr>
            <w:r>
              <w:t>9 200 - 12 240 (в зависимости от курса)</w:t>
            </w:r>
          </w:p>
        </w:tc>
        <w:tc>
          <w:tcPr>
            <w:tcW w:w="2233" w:type="dxa"/>
          </w:tcPr>
          <w:p w:rsidR="00B807D5" w:rsidRDefault="00B807D5" w:rsidP="00A01A4B">
            <w:pPr>
              <w:jc w:val="center"/>
            </w:pPr>
          </w:p>
          <w:p w:rsidR="00B807D5" w:rsidRDefault="00B807D5" w:rsidP="00A01A4B">
            <w:pPr>
              <w:jc w:val="center"/>
            </w:pPr>
            <w:r>
              <w:t>42 690</w:t>
            </w:r>
          </w:p>
        </w:tc>
      </w:tr>
    </w:tbl>
    <w:p w:rsidR="00B807D5" w:rsidRPr="000822A7" w:rsidRDefault="00B807D5" w:rsidP="00B807D5">
      <w:pPr>
        <w:rPr>
          <w:rFonts w:cstheme="minorHAnsi"/>
          <w:i/>
          <w:color w:val="000000"/>
          <w:szCs w:val="26"/>
          <w:shd w:val="clear" w:color="auto" w:fill="FFFFFF"/>
        </w:rPr>
      </w:pPr>
      <w:r w:rsidRPr="000822A7">
        <w:rPr>
          <w:rFonts w:cstheme="minorHAnsi"/>
          <w:i/>
          <w:color w:val="000000"/>
          <w:szCs w:val="26"/>
          <w:shd w:val="clear" w:color="auto" w:fill="FFFFFF"/>
        </w:rPr>
        <w:t>Днепр</w:t>
      </w:r>
      <w:r w:rsidR="00CC2F2E" w:rsidRPr="000822A7">
        <w:rPr>
          <w:rFonts w:cstheme="minorHAnsi"/>
          <w:i/>
          <w:color w:val="000000"/>
          <w:szCs w:val="26"/>
          <w:shd w:val="clear" w:color="auto" w:fill="FFFFFF"/>
        </w:rPr>
        <w:t>.</w:t>
      </w:r>
    </w:p>
    <w:tbl>
      <w:tblPr>
        <w:tblStyle w:val="a6"/>
        <w:tblW w:w="0" w:type="auto"/>
        <w:tblLook w:val="04A0"/>
      </w:tblPr>
      <w:tblGrid>
        <w:gridCol w:w="1068"/>
        <w:gridCol w:w="2594"/>
        <w:gridCol w:w="1889"/>
        <w:gridCol w:w="1987"/>
        <w:gridCol w:w="2033"/>
      </w:tblGrid>
      <w:tr w:rsidR="00B807D5" w:rsidTr="00A01A4B">
        <w:tc>
          <w:tcPr>
            <w:tcW w:w="442" w:type="dxa"/>
          </w:tcPr>
          <w:p w:rsidR="00B807D5" w:rsidRDefault="00B807D5" w:rsidP="00A01A4B">
            <w:pPr>
              <w:jc w:val="center"/>
            </w:pPr>
            <w:r>
              <w:t xml:space="preserve">Место в рейтинге </w:t>
            </w:r>
            <w:proofErr w:type="spellStart"/>
            <w:r>
              <w:t>Укр</w:t>
            </w:r>
            <w:proofErr w:type="spellEnd"/>
            <w:r>
              <w:t>. ВНЗ</w:t>
            </w:r>
          </w:p>
        </w:tc>
        <w:tc>
          <w:tcPr>
            <w:tcW w:w="2785" w:type="dxa"/>
          </w:tcPr>
          <w:p w:rsidR="00B807D5" w:rsidRDefault="00B807D5" w:rsidP="00A01A4B">
            <w:pPr>
              <w:jc w:val="center"/>
            </w:pPr>
            <w:r>
              <w:t>ВУЗ</w:t>
            </w:r>
          </w:p>
        </w:tc>
        <w:tc>
          <w:tcPr>
            <w:tcW w:w="1889" w:type="dxa"/>
          </w:tcPr>
          <w:p w:rsidR="00B807D5" w:rsidRDefault="00B807D5" w:rsidP="00A01A4B">
            <w:pPr>
              <w:jc w:val="center"/>
            </w:pPr>
            <w:r>
              <w:t>СПЕЦЫАЛЬНОСТЬ</w:t>
            </w:r>
          </w:p>
        </w:tc>
        <w:tc>
          <w:tcPr>
            <w:tcW w:w="2222" w:type="dxa"/>
          </w:tcPr>
          <w:p w:rsidR="00B807D5" w:rsidRDefault="00B807D5" w:rsidP="00A01A4B">
            <w:pPr>
              <w:jc w:val="center"/>
            </w:pPr>
            <w:proofErr w:type="gramStart"/>
            <w:r>
              <w:t xml:space="preserve">ЦЕНА </w:t>
            </w:r>
            <w:proofErr w:type="spellStart"/>
            <w:r>
              <w:t>грн</w:t>
            </w:r>
            <w:proofErr w:type="spellEnd"/>
            <w:r>
              <w:t>/год</w:t>
            </w:r>
            <w:r>
              <w:br/>
              <w:t>(очная форма))</w:t>
            </w:r>
            <w:proofErr w:type="gramEnd"/>
          </w:p>
        </w:tc>
        <w:tc>
          <w:tcPr>
            <w:tcW w:w="2233" w:type="dxa"/>
          </w:tcPr>
          <w:p w:rsidR="00B807D5" w:rsidRDefault="00B807D5" w:rsidP="00A01A4B">
            <w:pPr>
              <w:jc w:val="center"/>
            </w:pPr>
            <w:r>
              <w:t>ЦЕНА за 4 года (все время обучения)</w:t>
            </w:r>
          </w:p>
        </w:tc>
      </w:tr>
      <w:tr w:rsidR="00B807D5" w:rsidTr="00A01A4B">
        <w:trPr>
          <w:trHeight w:val="90"/>
        </w:trPr>
        <w:tc>
          <w:tcPr>
            <w:tcW w:w="442" w:type="dxa"/>
            <w:vMerge w:val="restart"/>
          </w:tcPr>
          <w:p w:rsidR="00B807D5" w:rsidRDefault="00B807D5" w:rsidP="00A01A4B">
            <w:r>
              <w:t xml:space="preserve">11 </w:t>
            </w:r>
          </w:p>
        </w:tc>
        <w:tc>
          <w:tcPr>
            <w:tcW w:w="2785" w:type="dxa"/>
            <w:vMerge w:val="restart"/>
          </w:tcPr>
          <w:p w:rsidR="00B807D5" w:rsidRPr="004D5875" w:rsidRDefault="0045600B" w:rsidP="0045600B">
            <w:pPr>
              <w:rPr>
                <w:rFonts w:cstheme="minorHAnsi"/>
              </w:rPr>
            </w:pPr>
            <w:r w:rsidRPr="004D5875">
              <w:rPr>
                <w:rFonts w:cstheme="minorHAnsi"/>
                <w:bCs/>
                <w:color w:val="4C4C4C"/>
                <w:spacing w:val="-15"/>
                <w:shd w:val="clear" w:color="auto" w:fill="FFFFFF"/>
              </w:rPr>
              <w:t>Днепропетровский</w:t>
            </w:r>
            <w:r w:rsidR="00B807D5" w:rsidRPr="004D5875">
              <w:rPr>
                <w:rFonts w:cstheme="minorHAnsi"/>
                <w:bCs/>
                <w:color w:val="4C4C4C"/>
                <w:spacing w:val="-15"/>
                <w:shd w:val="clear" w:color="auto" w:fill="FFFFFF"/>
              </w:rPr>
              <w:t xml:space="preserve"> </w:t>
            </w:r>
            <w:r w:rsidRPr="004D5875">
              <w:rPr>
                <w:rFonts w:cstheme="minorHAnsi"/>
                <w:bCs/>
                <w:color w:val="4C4C4C"/>
                <w:spacing w:val="-15"/>
                <w:shd w:val="clear" w:color="auto" w:fill="FFFFFF"/>
              </w:rPr>
              <w:t>национальный</w:t>
            </w:r>
            <w:r w:rsidR="00B807D5" w:rsidRPr="004D5875">
              <w:rPr>
                <w:rFonts w:cstheme="minorHAnsi"/>
                <w:bCs/>
                <w:color w:val="4C4C4C"/>
                <w:spacing w:val="-15"/>
                <w:shd w:val="clear" w:color="auto" w:fill="FFFFFF"/>
              </w:rPr>
              <w:t xml:space="preserve"> </w:t>
            </w:r>
            <w:r w:rsidRPr="004D5875">
              <w:rPr>
                <w:rFonts w:cstheme="minorHAnsi"/>
                <w:bCs/>
                <w:color w:val="4C4C4C"/>
                <w:spacing w:val="-15"/>
                <w:shd w:val="clear" w:color="auto" w:fill="FFFFFF"/>
              </w:rPr>
              <w:t>университет</w:t>
            </w:r>
            <w:r w:rsidR="00B807D5" w:rsidRPr="004D5875">
              <w:rPr>
                <w:rFonts w:cstheme="minorHAnsi"/>
                <w:bCs/>
                <w:color w:val="4C4C4C"/>
                <w:spacing w:val="-15"/>
                <w:shd w:val="clear" w:color="auto" w:fill="FFFFFF"/>
              </w:rPr>
              <w:t xml:space="preserve"> </w:t>
            </w:r>
            <w:r>
              <w:rPr>
                <w:rFonts w:cstheme="minorHAnsi"/>
                <w:bCs/>
                <w:color w:val="4C4C4C"/>
                <w:spacing w:val="-15"/>
                <w:shd w:val="clear" w:color="auto" w:fill="FFFFFF"/>
              </w:rPr>
              <w:t xml:space="preserve">им. </w:t>
            </w:r>
            <w:r w:rsidR="00B807D5" w:rsidRPr="004D5875">
              <w:rPr>
                <w:rFonts w:cstheme="minorHAnsi"/>
                <w:bCs/>
                <w:color w:val="4C4C4C"/>
                <w:spacing w:val="-15"/>
                <w:shd w:val="clear" w:color="auto" w:fill="FFFFFF"/>
              </w:rPr>
              <w:t xml:space="preserve">Олеся Гончара </w:t>
            </w:r>
          </w:p>
        </w:tc>
        <w:tc>
          <w:tcPr>
            <w:tcW w:w="1889" w:type="dxa"/>
          </w:tcPr>
          <w:p w:rsidR="00B807D5" w:rsidRDefault="0045600B" w:rsidP="00A01A4B">
            <w:r>
              <w:t>Социология</w:t>
            </w:r>
          </w:p>
        </w:tc>
        <w:tc>
          <w:tcPr>
            <w:tcW w:w="2222" w:type="dxa"/>
          </w:tcPr>
          <w:p w:rsidR="00B807D5" w:rsidRPr="004D5875" w:rsidRDefault="00B807D5" w:rsidP="00A01A4B">
            <w:pPr>
              <w:jc w:val="center"/>
              <w:rPr>
                <w:rFonts w:cstheme="minorHAnsi"/>
              </w:rPr>
            </w:pPr>
            <w:r w:rsidRPr="004D5875">
              <w:rPr>
                <w:rFonts w:cstheme="minorHAnsi"/>
                <w:color w:val="000000"/>
                <w:lang w:val="uk-UA"/>
              </w:rPr>
              <w:t>12 500</w:t>
            </w:r>
          </w:p>
        </w:tc>
        <w:tc>
          <w:tcPr>
            <w:tcW w:w="2233" w:type="dxa"/>
          </w:tcPr>
          <w:p w:rsidR="00B807D5" w:rsidRDefault="00B807D5" w:rsidP="00A01A4B">
            <w:pPr>
              <w:jc w:val="center"/>
            </w:pPr>
            <w:r>
              <w:t>50 000</w:t>
            </w:r>
          </w:p>
        </w:tc>
      </w:tr>
      <w:tr w:rsidR="00B807D5"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Журналистика</w:t>
            </w:r>
          </w:p>
        </w:tc>
        <w:tc>
          <w:tcPr>
            <w:tcW w:w="2222" w:type="dxa"/>
          </w:tcPr>
          <w:p w:rsidR="00B807D5" w:rsidRPr="004D5875" w:rsidRDefault="00B807D5" w:rsidP="00A01A4B">
            <w:pPr>
              <w:jc w:val="center"/>
              <w:rPr>
                <w:rFonts w:cstheme="minorHAnsi"/>
                <w:b/>
              </w:rPr>
            </w:pPr>
            <w:r w:rsidRPr="004D5875">
              <w:rPr>
                <w:rFonts w:cstheme="minorHAnsi"/>
                <w:color w:val="000000"/>
                <w:lang w:val="uk-UA"/>
              </w:rPr>
              <w:t>15 000</w:t>
            </w:r>
          </w:p>
        </w:tc>
        <w:tc>
          <w:tcPr>
            <w:tcW w:w="2233" w:type="dxa"/>
          </w:tcPr>
          <w:p w:rsidR="00B807D5" w:rsidRDefault="00B807D5" w:rsidP="00A01A4B">
            <w:pPr>
              <w:jc w:val="center"/>
            </w:pPr>
            <w:r>
              <w:t>60 000</w:t>
            </w:r>
          </w:p>
        </w:tc>
      </w:tr>
      <w:tr w:rsidR="00B807D5"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Маркетинг</w:t>
            </w:r>
          </w:p>
        </w:tc>
        <w:tc>
          <w:tcPr>
            <w:tcW w:w="2222" w:type="dxa"/>
          </w:tcPr>
          <w:p w:rsidR="00B807D5" w:rsidRPr="004D5875" w:rsidRDefault="00B807D5" w:rsidP="00A01A4B">
            <w:pPr>
              <w:jc w:val="center"/>
              <w:rPr>
                <w:rFonts w:cstheme="minorHAnsi"/>
              </w:rPr>
            </w:pPr>
            <w:r w:rsidRPr="004D5875">
              <w:rPr>
                <w:rFonts w:cstheme="minorHAnsi"/>
                <w:color w:val="000000"/>
                <w:lang w:val="uk-UA"/>
              </w:rPr>
              <w:t>12 700</w:t>
            </w:r>
          </w:p>
        </w:tc>
        <w:tc>
          <w:tcPr>
            <w:tcW w:w="2233" w:type="dxa"/>
          </w:tcPr>
          <w:p w:rsidR="00B807D5" w:rsidRDefault="00B807D5" w:rsidP="00A01A4B">
            <w:pPr>
              <w:jc w:val="center"/>
            </w:pPr>
            <w:r>
              <w:t>50 800</w:t>
            </w:r>
          </w:p>
        </w:tc>
      </w:tr>
    </w:tbl>
    <w:p w:rsidR="00B807D5" w:rsidRPr="000822A7" w:rsidRDefault="00B807D5" w:rsidP="00B807D5">
      <w:pPr>
        <w:rPr>
          <w:i/>
        </w:rPr>
      </w:pPr>
      <w:r w:rsidRPr="000822A7">
        <w:rPr>
          <w:i/>
        </w:rPr>
        <w:t>Харьков</w:t>
      </w:r>
      <w:r w:rsidR="00CC2F2E" w:rsidRPr="000822A7">
        <w:rPr>
          <w:i/>
        </w:rPr>
        <w:t>.</w:t>
      </w:r>
    </w:p>
    <w:tbl>
      <w:tblPr>
        <w:tblStyle w:val="a6"/>
        <w:tblW w:w="0" w:type="auto"/>
        <w:tblLook w:val="04A0"/>
      </w:tblPr>
      <w:tblGrid>
        <w:gridCol w:w="1069"/>
        <w:gridCol w:w="2557"/>
        <w:gridCol w:w="1889"/>
        <w:gridCol w:w="2003"/>
        <w:gridCol w:w="2053"/>
      </w:tblGrid>
      <w:tr w:rsidR="00B807D5" w:rsidTr="00A01A4B">
        <w:tc>
          <w:tcPr>
            <w:tcW w:w="442" w:type="dxa"/>
          </w:tcPr>
          <w:p w:rsidR="00B807D5" w:rsidRDefault="00B807D5" w:rsidP="00A01A4B">
            <w:pPr>
              <w:jc w:val="center"/>
            </w:pPr>
            <w:r>
              <w:t xml:space="preserve">Место в рейтинге </w:t>
            </w:r>
            <w:proofErr w:type="spellStart"/>
            <w:r>
              <w:t>Укр</w:t>
            </w:r>
            <w:proofErr w:type="spellEnd"/>
            <w:r>
              <w:t>. ВНЗ</w:t>
            </w:r>
          </w:p>
        </w:tc>
        <w:tc>
          <w:tcPr>
            <w:tcW w:w="2785" w:type="dxa"/>
          </w:tcPr>
          <w:p w:rsidR="00B807D5" w:rsidRDefault="00B807D5" w:rsidP="00A01A4B">
            <w:pPr>
              <w:jc w:val="center"/>
            </w:pPr>
            <w:r>
              <w:t>ВУЗ</w:t>
            </w:r>
          </w:p>
        </w:tc>
        <w:tc>
          <w:tcPr>
            <w:tcW w:w="1889" w:type="dxa"/>
          </w:tcPr>
          <w:p w:rsidR="00B807D5" w:rsidRDefault="00B807D5" w:rsidP="00A01A4B">
            <w:pPr>
              <w:jc w:val="center"/>
            </w:pPr>
            <w:r>
              <w:t>СПЕЦЫАЛЬНОСТЬ</w:t>
            </w:r>
          </w:p>
        </w:tc>
        <w:tc>
          <w:tcPr>
            <w:tcW w:w="2222" w:type="dxa"/>
          </w:tcPr>
          <w:p w:rsidR="00B807D5" w:rsidRDefault="00B807D5" w:rsidP="00A01A4B">
            <w:pPr>
              <w:jc w:val="center"/>
            </w:pPr>
            <w:r>
              <w:t xml:space="preserve">ЦЕНА </w:t>
            </w:r>
            <w:proofErr w:type="spellStart"/>
            <w:r>
              <w:t>грн</w:t>
            </w:r>
            <w:proofErr w:type="spellEnd"/>
            <w:r>
              <w:t>/год</w:t>
            </w:r>
            <w:r>
              <w:br/>
              <w:t>(очная форма)</w:t>
            </w:r>
          </w:p>
        </w:tc>
        <w:tc>
          <w:tcPr>
            <w:tcW w:w="2233" w:type="dxa"/>
          </w:tcPr>
          <w:p w:rsidR="00B807D5" w:rsidRDefault="00B807D5" w:rsidP="00A01A4B">
            <w:pPr>
              <w:jc w:val="center"/>
            </w:pPr>
            <w:r>
              <w:t>ЦЕНА за 4 года (все время обучения)</w:t>
            </w:r>
          </w:p>
        </w:tc>
      </w:tr>
      <w:tr w:rsidR="0045600B" w:rsidTr="00A01A4B">
        <w:trPr>
          <w:trHeight w:val="90"/>
        </w:trPr>
        <w:tc>
          <w:tcPr>
            <w:tcW w:w="442" w:type="dxa"/>
            <w:vMerge w:val="restart"/>
          </w:tcPr>
          <w:p w:rsidR="00B807D5" w:rsidRDefault="00B807D5" w:rsidP="00A01A4B">
            <w:r>
              <w:t>3</w:t>
            </w:r>
          </w:p>
        </w:tc>
        <w:tc>
          <w:tcPr>
            <w:tcW w:w="2785" w:type="dxa"/>
            <w:vMerge w:val="restart"/>
          </w:tcPr>
          <w:p w:rsidR="00B807D5" w:rsidRPr="00E6522B" w:rsidRDefault="0045600B" w:rsidP="0045600B">
            <w:pPr>
              <w:rPr>
                <w:rFonts w:cstheme="minorHAnsi"/>
              </w:rPr>
            </w:pPr>
            <w:r>
              <w:rPr>
                <w:rFonts w:cstheme="minorHAnsi"/>
                <w:bCs/>
                <w:color w:val="4C4C4C"/>
                <w:spacing w:val="-15"/>
                <w:shd w:val="clear" w:color="auto" w:fill="FFFFFF"/>
              </w:rPr>
              <w:t>Харьковский национальный</w:t>
            </w:r>
            <w:r w:rsidR="00B807D5" w:rsidRPr="00E6522B">
              <w:rPr>
                <w:rFonts w:cstheme="minorHAnsi"/>
                <w:bCs/>
                <w:color w:val="4C4C4C"/>
                <w:spacing w:val="-15"/>
                <w:shd w:val="clear" w:color="auto" w:fill="FFFFFF"/>
              </w:rPr>
              <w:t xml:space="preserve"> </w:t>
            </w:r>
            <w:r w:rsidRPr="00E6522B">
              <w:rPr>
                <w:rFonts w:cstheme="minorHAnsi"/>
                <w:bCs/>
                <w:color w:val="4C4C4C"/>
                <w:spacing w:val="-15"/>
                <w:shd w:val="clear" w:color="auto" w:fill="FFFFFF"/>
              </w:rPr>
              <w:t>университет</w:t>
            </w:r>
            <w:r>
              <w:rPr>
                <w:rFonts w:cstheme="minorHAnsi"/>
                <w:bCs/>
                <w:color w:val="4C4C4C"/>
                <w:spacing w:val="-15"/>
                <w:shd w:val="clear" w:color="auto" w:fill="FFFFFF"/>
              </w:rPr>
              <w:t xml:space="preserve">  им. В.Н. </w:t>
            </w:r>
            <w:proofErr w:type="spellStart"/>
            <w:r>
              <w:rPr>
                <w:rFonts w:cstheme="minorHAnsi"/>
                <w:bCs/>
                <w:color w:val="4C4C4C"/>
                <w:spacing w:val="-15"/>
                <w:shd w:val="clear" w:color="auto" w:fill="FFFFFF"/>
              </w:rPr>
              <w:t>Карази</w:t>
            </w:r>
            <w:r w:rsidR="00B807D5" w:rsidRPr="00E6522B">
              <w:rPr>
                <w:rFonts w:cstheme="minorHAnsi"/>
                <w:bCs/>
                <w:color w:val="4C4C4C"/>
                <w:spacing w:val="-15"/>
                <w:shd w:val="clear" w:color="auto" w:fill="FFFFFF"/>
              </w:rPr>
              <w:t>на</w:t>
            </w:r>
            <w:proofErr w:type="spellEnd"/>
          </w:p>
        </w:tc>
        <w:tc>
          <w:tcPr>
            <w:tcW w:w="1889" w:type="dxa"/>
          </w:tcPr>
          <w:p w:rsidR="00B807D5" w:rsidRDefault="0045600B" w:rsidP="00A01A4B">
            <w:r>
              <w:t>Социология</w:t>
            </w:r>
          </w:p>
        </w:tc>
        <w:tc>
          <w:tcPr>
            <w:tcW w:w="2222" w:type="dxa"/>
          </w:tcPr>
          <w:p w:rsidR="00B807D5" w:rsidRDefault="00B807D5" w:rsidP="00A01A4B">
            <w:pPr>
              <w:jc w:val="center"/>
            </w:pPr>
            <w:r>
              <w:t>15790</w:t>
            </w:r>
          </w:p>
        </w:tc>
        <w:tc>
          <w:tcPr>
            <w:tcW w:w="2233" w:type="dxa"/>
          </w:tcPr>
          <w:p w:rsidR="00B807D5" w:rsidRDefault="00B807D5" w:rsidP="00A01A4B">
            <w:pPr>
              <w:jc w:val="center"/>
            </w:pPr>
            <w:r>
              <w:t>63 160</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Журналистика</w:t>
            </w:r>
          </w:p>
        </w:tc>
        <w:tc>
          <w:tcPr>
            <w:tcW w:w="2222" w:type="dxa"/>
          </w:tcPr>
          <w:p w:rsidR="00B807D5" w:rsidRDefault="00B807D5" w:rsidP="00A01A4B">
            <w:pPr>
              <w:jc w:val="center"/>
            </w:pPr>
            <w:r>
              <w:t>15790</w:t>
            </w:r>
          </w:p>
        </w:tc>
        <w:tc>
          <w:tcPr>
            <w:tcW w:w="2233" w:type="dxa"/>
          </w:tcPr>
          <w:p w:rsidR="00B807D5" w:rsidRDefault="00B807D5" w:rsidP="00A01A4B">
            <w:pPr>
              <w:jc w:val="center"/>
            </w:pPr>
            <w:r>
              <w:t>63 160</w:t>
            </w:r>
          </w:p>
        </w:tc>
      </w:tr>
      <w:tr w:rsidR="0045600B" w:rsidTr="00A01A4B">
        <w:trPr>
          <w:trHeight w:val="90"/>
        </w:trPr>
        <w:tc>
          <w:tcPr>
            <w:tcW w:w="442" w:type="dxa"/>
            <w:vMerge/>
          </w:tcPr>
          <w:p w:rsidR="00B807D5" w:rsidRDefault="00B807D5" w:rsidP="00A01A4B"/>
        </w:tc>
        <w:tc>
          <w:tcPr>
            <w:tcW w:w="2785" w:type="dxa"/>
            <w:vMerge/>
          </w:tcPr>
          <w:p w:rsidR="00B807D5" w:rsidRDefault="00B807D5" w:rsidP="00A01A4B"/>
        </w:tc>
        <w:tc>
          <w:tcPr>
            <w:tcW w:w="1889" w:type="dxa"/>
          </w:tcPr>
          <w:p w:rsidR="00B807D5" w:rsidRDefault="00B807D5" w:rsidP="00A01A4B">
            <w:r>
              <w:t>Маркетинг</w:t>
            </w:r>
          </w:p>
        </w:tc>
        <w:tc>
          <w:tcPr>
            <w:tcW w:w="2222" w:type="dxa"/>
          </w:tcPr>
          <w:p w:rsidR="00B807D5" w:rsidRDefault="00B807D5" w:rsidP="00A01A4B">
            <w:pPr>
              <w:jc w:val="center"/>
            </w:pPr>
            <w:r>
              <w:t>9570</w:t>
            </w:r>
          </w:p>
        </w:tc>
        <w:tc>
          <w:tcPr>
            <w:tcW w:w="2233" w:type="dxa"/>
          </w:tcPr>
          <w:p w:rsidR="00B807D5" w:rsidRDefault="00B807D5" w:rsidP="00A01A4B">
            <w:pPr>
              <w:jc w:val="center"/>
            </w:pPr>
            <w:r>
              <w:t>38 280</w:t>
            </w:r>
          </w:p>
        </w:tc>
      </w:tr>
    </w:tbl>
    <w:p w:rsidR="00B807D5" w:rsidRDefault="00B807D5" w:rsidP="00B807D5">
      <w:pPr>
        <w:rPr>
          <w:rFonts w:cstheme="minorHAnsi"/>
          <w:color w:val="000000"/>
          <w:szCs w:val="26"/>
          <w:shd w:val="clear" w:color="auto" w:fill="FFFFFF"/>
        </w:rPr>
      </w:pPr>
    </w:p>
    <w:p w:rsidR="007A18C4" w:rsidRDefault="0045600B" w:rsidP="00556C20">
      <w:pPr>
        <w:spacing w:line="240" w:lineRule="auto"/>
        <w:rPr>
          <w:rFonts w:cstheme="minorHAnsi"/>
        </w:rPr>
      </w:pPr>
      <w:r>
        <w:rPr>
          <w:rFonts w:cstheme="minorHAnsi"/>
        </w:rPr>
        <w:t xml:space="preserve">В первую очередь я хочу </w:t>
      </w:r>
      <w:proofErr w:type="spellStart"/>
      <w:r>
        <w:rPr>
          <w:rFonts w:cstheme="minorHAnsi"/>
        </w:rPr>
        <w:t>об</w:t>
      </w:r>
      <w:r w:rsidR="007A18C4">
        <w:rPr>
          <w:rFonts w:cstheme="minorHAnsi"/>
        </w:rPr>
        <w:t>атить</w:t>
      </w:r>
      <w:proofErr w:type="spellEnd"/>
      <w:r w:rsidR="007A18C4">
        <w:rPr>
          <w:rFonts w:cstheme="minorHAnsi"/>
        </w:rPr>
        <w:t xml:space="preserve"> ваше внимание на то, что цены и зарплаты в столице всегда были выше, нежели в других городах страны. И можно было бы ссылаться на этот момент, если бы не тот факт</w:t>
      </w:r>
      <w:proofErr w:type="gramStart"/>
      <w:r w:rsidR="007A18C4">
        <w:rPr>
          <w:rFonts w:cstheme="minorHAnsi"/>
        </w:rPr>
        <w:t xml:space="preserve"> ,</w:t>
      </w:r>
      <w:proofErr w:type="gramEnd"/>
      <w:r w:rsidR="007A18C4">
        <w:rPr>
          <w:rFonts w:cstheme="minorHAnsi"/>
        </w:rPr>
        <w:t xml:space="preserve">что цены двух лучших киевских вузов ( НАУ и КНЕУ им. </w:t>
      </w:r>
      <w:proofErr w:type="spellStart"/>
      <w:r>
        <w:rPr>
          <w:rFonts w:cstheme="minorHAnsi"/>
        </w:rPr>
        <w:t>Гетьмана</w:t>
      </w:r>
      <w:proofErr w:type="spellEnd"/>
      <w:r>
        <w:rPr>
          <w:rFonts w:cstheme="minorHAnsi"/>
        </w:rPr>
        <w:t xml:space="preserve">) не так завышены как цены остальных. Следующий момент это историческая база университетов, за которую, по существу, тоже можно накручивать цену, поскольку престижно учиться в вузе которому больше 50-ти лет. </w:t>
      </w:r>
    </w:p>
    <w:tbl>
      <w:tblPr>
        <w:tblStyle w:val="a6"/>
        <w:tblW w:w="0" w:type="auto"/>
        <w:tblLook w:val="04A0"/>
      </w:tblPr>
      <w:tblGrid>
        <w:gridCol w:w="1068"/>
        <w:gridCol w:w="3352"/>
        <w:gridCol w:w="1542"/>
        <w:gridCol w:w="1542"/>
      </w:tblGrid>
      <w:tr w:rsidR="000822A7" w:rsidTr="00A01A4B">
        <w:tc>
          <w:tcPr>
            <w:tcW w:w="1068" w:type="dxa"/>
          </w:tcPr>
          <w:p w:rsidR="000822A7" w:rsidRDefault="000822A7" w:rsidP="00A01A4B">
            <w:r>
              <w:t xml:space="preserve">Место в рейтинге </w:t>
            </w:r>
            <w:proofErr w:type="spellStart"/>
            <w:r>
              <w:t>Укр</w:t>
            </w:r>
            <w:proofErr w:type="spellEnd"/>
            <w:r>
              <w:t>. ВНЗ</w:t>
            </w:r>
          </w:p>
        </w:tc>
        <w:tc>
          <w:tcPr>
            <w:tcW w:w="3352" w:type="dxa"/>
          </w:tcPr>
          <w:p w:rsidR="000822A7" w:rsidRDefault="000822A7" w:rsidP="00A01A4B">
            <w:r>
              <w:t>Название.</w:t>
            </w:r>
          </w:p>
        </w:tc>
        <w:tc>
          <w:tcPr>
            <w:tcW w:w="1542" w:type="dxa"/>
          </w:tcPr>
          <w:p w:rsidR="000822A7" w:rsidRDefault="000822A7" w:rsidP="00A01A4B">
            <w:r>
              <w:t>Год основания университета.</w:t>
            </w:r>
          </w:p>
        </w:tc>
        <w:tc>
          <w:tcPr>
            <w:tcW w:w="1542" w:type="dxa"/>
          </w:tcPr>
          <w:p w:rsidR="000822A7" w:rsidRDefault="000822A7" w:rsidP="00A01A4B">
            <w:r>
              <w:t>Рейтинг по цене.</w:t>
            </w:r>
          </w:p>
        </w:tc>
      </w:tr>
      <w:tr w:rsidR="000822A7" w:rsidTr="00A01A4B">
        <w:tc>
          <w:tcPr>
            <w:tcW w:w="1068" w:type="dxa"/>
          </w:tcPr>
          <w:p w:rsidR="000822A7" w:rsidRDefault="000822A7" w:rsidP="00A01A4B">
            <w:r>
              <w:t>9</w:t>
            </w:r>
          </w:p>
        </w:tc>
        <w:tc>
          <w:tcPr>
            <w:tcW w:w="3352" w:type="dxa"/>
          </w:tcPr>
          <w:p w:rsidR="000822A7" w:rsidRDefault="000822A7" w:rsidP="00A01A4B">
            <w:r w:rsidRPr="00703464">
              <w:rPr>
                <w:rFonts w:eastAsia="Times New Roman" w:cstheme="minorHAnsi"/>
                <w:bCs/>
                <w:color w:val="4C4C4C"/>
                <w:spacing w:val="-15"/>
                <w:kern w:val="36"/>
                <w:lang w:eastAsia="ru-RU"/>
              </w:rPr>
              <w:t xml:space="preserve">Львовский национальный университет </w:t>
            </w:r>
            <w:r>
              <w:rPr>
                <w:rFonts w:eastAsia="Times New Roman" w:cstheme="minorHAnsi"/>
                <w:bCs/>
                <w:color w:val="4C4C4C"/>
                <w:spacing w:val="-15"/>
                <w:kern w:val="36"/>
                <w:lang w:eastAsia="ru-RU"/>
              </w:rPr>
              <w:t>им. И</w:t>
            </w:r>
            <w:r w:rsidRPr="00703464">
              <w:rPr>
                <w:rFonts w:eastAsia="Times New Roman" w:cstheme="minorHAnsi"/>
                <w:bCs/>
                <w:color w:val="4C4C4C"/>
                <w:spacing w:val="-15"/>
                <w:kern w:val="36"/>
                <w:lang w:eastAsia="ru-RU"/>
              </w:rPr>
              <w:t>вана Франка</w:t>
            </w:r>
          </w:p>
        </w:tc>
        <w:tc>
          <w:tcPr>
            <w:tcW w:w="1542" w:type="dxa"/>
          </w:tcPr>
          <w:p w:rsidR="000822A7" w:rsidRDefault="000822A7" w:rsidP="00A01A4B">
            <w:r>
              <w:t>1661</w:t>
            </w:r>
          </w:p>
        </w:tc>
        <w:tc>
          <w:tcPr>
            <w:tcW w:w="1542" w:type="dxa"/>
          </w:tcPr>
          <w:p w:rsidR="000822A7" w:rsidRDefault="000822A7" w:rsidP="00A01A4B">
            <w:r>
              <w:t>8</w:t>
            </w:r>
          </w:p>
        </w:tc>
      </w:tr>
      <w:tr w:rsidR="000822A7" w:rsidTr="00A01A4B">
        <w:tc>
          <w:tcPr>
            <w:tcW w:w="1068" w:type="dxa"/>
          </w:tcPr>
          <w:p w:rsidR="000822A7" w:rsidRDefault="000822A7" w:rsidP="00A01A4B">
            <w:r>
              <w:t>3</w:t>
            </w:r>
          </w:p>
        </w:tc>
        <w:tc>
          <w:tcPr>
            <w:tcW w:w="3352" w:type="dxa"/>
          </w:tcPr>
          <w:p w:rsidR="000822A7" w:rsidRDefault="000822A7" w:rsidP="00A01A4B">
            <w:r>
              <w:rPr>
                <w:rFonts w:cstheme="minorHAnsi"/>
                <w:bCs/>
                <w:color w:val="4C4C4C"/>
                <w:spacing w:val="-15"/>
                <w:shd w:val="clear" w:color="auto" w:fill="FFFFFF"/>
              </w:rPr>
              <w:t>Харьковский национальный</w:t>
            </w:r>
            <w:r w:rsidRPr="00E6522B">
              <w:rPr>
                <w:rFonts w:cstheme="minorHAnsi"/>
                <w:bCs/>
                <w:color w:val="4C4C4C"/>
                <w:spacing w:val="-15"/>
                <w:shd w:val="clear" w:color="auto" w:fill="FFFFFF"/>
              </w:rPr>
              <w:t xml:space="preserve"> университет</w:t>
            </w:r>
            <w:r>
              <w:rPr>
                <w:rFonts w:cstheme="minorHAnsi"/>
                <w:bCs/>
                <w:color w:val="4C4C4C"/>
                <w:spacing w:val="-15"/>
                <w:shd w:val="clear" w:color="auto" w:fill="FFFFFF"/>
              </w:rPr>
              <w:t xml:space="preserve">  им. В.Н. </w:t>
            </w:r>
            <w:proofErr w:type="spellStart"/>
            <w:r>
              <w:rPr>
                <w:rFonts w:cstheme="minorHAnsi"/>
                <w:bCs/>
                <w:color w:val="4C4C4C"/>
                <w:spacing w:val="-15"/>
                <w:shd w:val="clear" w:color="auto" w:fill="FFFFFF"/>
              </w:rPr>
              <w:t>Карази</w:t>
            </w:r>
            <w:r w:rsidRPr="00E6522B">
              <w:rPr>
                <w:rFonts w:cstheme="minorHAnsi"/>
                <w:bCs/>
                <w:color w:val="4C4C4C"/>
                <w:spacing w:val="-15"/>
                <w:shd w:val="clear" w:color="auto" w:fill="FFFFFF"/>
              </w:rPr>
              <w:t>на</w:t>
            </w:r>
            <w:proofErr w:type="spellEnd"/>
          </w:p>
        </w:tc>
        <w:tc>
          <w:tcPr>
            <w:tcW w:w="1542" w:type="dxa"/>
          </w:tcPr>
          <w:p w:rsidR="000822A7" w:rsidRDefault="000822A7" w:rsidP="00A01A4B">
            <w:r>
              <w:t>1805</w:t>
            </w:r>
          </w:p>
        </w:tc>
        <w:tc>
          <w:tcPr>
            <w:tcW w:w="1542" w:type="dxa"/>
          </w:tcPr>
          <w:p w:rsidR="000822A7" w:rsidRDefault="000822A7" w:rsidP="00A01A4B">
            <w:r>
              <w:t>6</w:t>
            </w:r>
          </w:p>
        </w:tc>
      </w:tr>
      <w:tr w:rsidR="000822A7" w:rsidTr="00A01A4B">
        <w:tc>
          <w:tcPr>
            <w:tcW w:w="1068" w:type="dxa"/>
          </w:tcPr>
          <w:p w:rsidR="000822A7" w:rsidRDefault="000822A7" w:rsidP="00A01A4B">
            <w:r>
              <w:t>2</w:t>
            </w:r>
          </w:p>
        </w:tc>
        <w:tc>
          <w:tcPr>
            <w:tcW w:w="3352" w:type="dxa"/>
          </w:tcPr>
          <w:p w:rsidR="000822A7" w:rsidRDefault="000822A7" w:rsidP="00A01A4B">
            <w:r w:rsidRPr="009D231F">
              <w:rPr>
                <w:rFonts w:cstheme="minorHAnsi"/>
                <w:bCs/>
                <w:color w:val="4C4C4C"/>
                <w:spacing w:val="-15"/>
                <w:shd w:val="clear" w:color="auto" w:fill="FFFFFF"/>
              </w:rPr>
              <w:t xml:space="preserve">Киевский </w:t>
            </w:r>
            <w:r>
              <w:rPr>
                <w:rFonts w:cstheme="minorHAnsi"/>
                <w:bCs/>
                <w:color w:val="4C4C4C"/>
                <w:spacing w:val="-15"/>
                <w:shd w:val="clear" w:color="auto" w:fill="FFFFFF"/>
              </w:rPr>
              <w:t>национальны</w:t>
            </w:r>
            <w:r w:rsidRPr="009D231F">
              <w:rPr>
                <w:rFonts w:cstheme="minorHAnsi"/>
                <w:bCs/>
                <w:color w:val="4C4C4C"/>
                <w:spacing w:val="-15"/>
                <w:shd w:val="clear" w:color="auto" w:fill="FFFFFF"/>
              </w:rPr>
              <w:t xml:space="preserve">й университет </w:t>
            </w:r>
            <w:r>
              <w:rPr>
                <w:rFonts w:cstheme="minorHAnsi"/>
                <w:bCs/>
                <w:color w:val="4C4C4C"/>
                <w:spacing w:val="-15"/>
                <w:shd w:val="clear" w:color="auto" w:fill="FFFFFF"/>
              </w:rPr>
              <w:t>им.</w:t>
            </w:r>
            <w:r w:rsidRPr="009D231F">
              <w:rPr>
                <w:rFonts w:cstheme="minorHAnsi"/>
                <w:bCs/>
                <w:color w:val="4C4C4C"/>
                <w:spacing w:val="-15"/>
                <w:shd w:val="clear" w:color="auto" w:fill="FFFFFF"/>
              </w:rPr>
              <w:t xml:space="preserve"> Тараса </w:t>
            </w:r>
            <w:proofErr w:type="spellStart"/>
            <w:r w:rsidRPr="009D231F">
              <w:rPr>
                <w:rFonts w:cstheme="minorHAnsi"/>
                <w:bCs/>
                <w:color w:val="4C4C4C"/>
                <w:spacing w:val="-15"/>
                <w:shd w:val="clear" w:color="auto" w:fill="FFFFFF"/>
              </w:rPr>
              <w:t>Шевченка</w:t>
            </w:r>
            <w:proofErr w:type="spellEnd"/>
          </w:p>
        </w:tc>
        <w:tc>
          <w:tcPr>
            <w:tcW w:w="1542" w:type="dxa"/>
          </w:tcPr>
          <w:p w:rsidR="000822A7" w:rsidRDefault="000822A7" w:rsidP="00A01A4B">
            <w:r>
              <w:t>1834</w:t>
            </w:r>
          </w:p>
        </w:tc>
        <w:tc>
          <w:tcPr>
            <w:tcW w:w="1542" w:type="dxa"/>
          </w:tcPr>
          <w:p w:rsidR="000822A7" w:rsidRDefault="000822A7" w:rsidP="00A01A4B">
            <w:r>
              <w:t>1</w:t>
            </w:r>
          </w:p>
        </w:tc>
      </w:tr>
      <w:tr w:rsidR="000822A7" w:rsidTr="00A01A4B">
        <w:tc>
          <w:tcPr>
            <w:tcW w:w="1068" w:type="dxa"/>
          </w:tcPr>
          <w:p w:rsidR="000822A7" w:rsidRDefault="000822A7" w:rsidP="00A01A4B">
            <w:r>
              <w:t>1</w:t>
            </w:r>
          </w:p>
        </w:tc>
        <w:tc>
          <w:tcPr>
            <w:tcW w:w="3352" w:type="dxa"/>
          </w:tcPr>
          <w:p w:rsidR="000822A7" w:rsidRDefault="000822A7" w:rsidP="00A01A4B">
            <w:r>
              <w:rPr>
                <w:rFonts w:cstheme="minorHAnsi"/>
                <w:bCs/>
                <w:color w:val="4C4C4C"/>
                <w:spacing w:val="-15"/>
                <w:shd w:val="clear" w:color="auto" w:fill="FFFFFF"/>
              </w:rPr>
              <w:t>Н</w:t>
            </w:r>
            <w:r w:rsidRPr="00444ADE">
              <w:rPr>
                <w:rFonts w:cstheme="minorHAnsi"/>
                <w:bCs/>
                <w:color w:val="4C4C4C"/>
                <w:spacing w:val="-15"/>
                <w:shd w:val="clear" w:color="auto" w:fill="FFFFFF"/>
              </w:rPr>
              <w:t xml:space="preserve">ациональный техничный университет Украины «Киевский </w:t>
            </w:r>
            <w:r>
              <w:rPr>
                <w:rFonts w:cstheme="minorHAnsi"/>
                <w:bCs/>
                <w:color w:val="4C4C4C"/>
                <w:spacing w:val="-15"/>
                <w:shd w:val="clear" w:color="auto" w:fill="FFFFFF"/>
              </w:rPr>
              <w:t xml:space="preserve">политехнический </w:t>
            </w:r>
            <w:r w:rsidRPr="00444ADE">
              <w:rPr>
                <w:rFonts w:cstheme="minorHAnsi"/>
                <w:bCs/>
                <w:color w:val="4C4C4C"/>
                <w:spacing w:val="-15"/>
                <w:shd w:val="clear" w:color="auto" w:fill="FFFFFF"/>
              </w:rPr>
              <w:t>институт»</w:t>
            </w:r>
          </w:p>
        </w:tc>
        <w:tc>
          <w:tcPr>
            <w:tcW w:w="1542" w:type="dxa"/>
          </w:tcPr>
          <w:p w:rsidR="000822A7" w:rsidRDefault="000822A7" w:rsidP="00A01A4B">
            <w:r>
              <w:t>1898</w:t>
            </w:r>
          </w:p>
        </w:tc>
        <w:tc>
          <w:tcPr>
            <w:tcW w:w="1542" w:type="dxa"/>
          </w:tcPr>
          <w:p w:rsidR="000822A7" w:rsidRDefault="000822A7" w:rsidP="00A01A4B">
            <w:r>
              <w:t>3</w:t>
            </w:r>
          </w:p>
        </w:tc>
      </w:tr>
      <w:tr w:rsidR="000822A7" w:rsidTr="00A01A4B">
        <w:tc>
          <w:tcPr>
            <w:tcW w:w="1068" w:type="dxa"/>
          </w:tcPr>
          <w:p w:rsidR="000822A7" w:rsidRDefault="000822A7" w:rsidP="00A01A4B">
            <w:r>
              <w:t>13</w:t>
            </w:r>
          </w:p>
        </w:tc>
        <w:tc>
          <w:tcPr>
            <w:tcW w:w="3352" w:type="dxa"/>
          </w:tcPr>
          <w:p w:rsidR="000822A7" w:rsidRDefault="000822A7" w:rsidP="00A01A4B">
            <w:r w:rsidRPr="00F11289">
              <w:rPr>
                <w:rFonts w:cstheme="minorHAnsi"/>
                <w:bCs/>
                <w:color w:val="4C4C4C"/>
                <w:spacing w:val="-15"/>
                <w:shd w:val="clear" w:color="auto" w:fill="FFFFFF"/>
              </w:rPr>
              <w:t>Киевский национальный экономич</w:t>
            </w:r>
            <w:r>
              <w:rPr>
                <w:rFonts w:cstheme="minorHAnsi"/>
                <w:bCs/>
                <w:color w:val="4C4C4C"/>
                <w:spacing w:val="-15"/>
                <w:shd w:val="clear" w:color="auto" w:fill="FFFFFF"/>
              </w:rPr>
              <w:t xml:space="preserve">еский </w:t>
            </w:r>
            <w:r w:rsidRPr="00F11289">
              <w:rPr>
                <w:rFonts w:cstheme="minorHAnsi"/>
                <w:bCs/>
                <w:color w:val="4C4C4C"/>
                <w:spacing w:val="-15"/>
                <w:shd w:val="clear" w:color="auto" w:fill="FFFFFF"/>
              </w:rPr>
              <w:t xml:space="preserve">университет </w:t>
            </w:r>
            <w:r>
              <w:rPr>
                <w:rFonts w:cstheme="minorHAnsi"/>
                <w:bCs/>
                <w:color w:val="4C4C4C"/>
                <w:spacing w:val="-15"/>
                <w:shd w:val="clear" w:color="auto" w:fill="FFFFFF"/>
              </w:rPr>
              <w:t xml:space="preserve">им </w:t>
            </w:r>
            <w:r w:rsidRPr="00F11289">
              <w:rPr>
                <w:rFonts w:cstheme="minorHAnsi"/>
                <w:bCs/>
                <w:color w:val="4C4C4C"/>
                <w:spacing w:val="-15"/>
                <w:shd w:val="clear" w:color="auto" w:fill="FFFFFF"/>
              </w:rPr>
              <w:t xml:space="preserve">Вадима </w:t>
            </w:r>
            <w:proofErr w:type="spellStart"/>
            <w:r w:rsidRPr="00F11289">
              <w:rPr>
                <w:rFonts w:cstheme="minorHAnsi"/>
                <w:bCs/>
                <w:color w:val="4C4C4C"/>
                <w:spacing w:val="-15"/>
                <w:shd w:val="clear" w:color="auto" w:fill="FFFFFF"/>
              </w:rPr>
              <w:t>Гетьмана</w:t>
            </w:r>
            <w:proofErr w:type="spellEnd"/>
          </w:p>
        </w:tc>
        <w:tc>
          <w:tcPr>
            <w:tcW w:w="1542" w:type="dxa"/>
          </w:tcPr>
          <w:p w:rsidR="000822A7" w:rsidRDefault="000822A7" w:rsidP="00A01A4B">
            <w:r>
              <w:t>1906</w:t>
            </w:r>
          </w:p>
        </w:tc>
        <w:tc>
          <w:tcPr>
            <w:tcW w:w="1542" w:type="dxa"/>
          </w:tcPr>
          <w:p w:rsidR="000822A7" w:rsidRDefault="000822A7" w:rsidP="00A01A4B">
            <w:r>
              <w:t>5</w:t>
            </w:r>
          </w:p>
        </w:tc>
      </w:tr>
      <w:tr w:rsidR="000822A7" w:rsidTr="00A01A4B">
        <w:tc>
          <w:tcPr>
            <w:tcW w:w="1068" w:type="dxa"/>
          </w:tcPr>
          <w:p w:rsidR="000822A7" w:rsidRDefault="000822A7" w:rsidP="00A01A4B">
            <w:r>
              <w:t>11</w:t>
            </w:r>
          </w:p>
        </w:tc>
        <w:tc>
          <w:tcPr>
            <w:tcW w:w="3352" w:type="dxa"/>
          </w:tcPr>
          <w:p w:rsidR="000822A7" w:rsidRPr="004D5875" w:rsidRDefault="000822A7" w:rsidP="00A01A4B">
            <w:pPr>
              <w:rPr>
                <w:rFonts w:cstheme="minorHAnsi"/>
              </w:rPr>
            </w:pPr>
            <w:r w:rsidRPr="004D5875">
              <w:rPr>
                <w:rFonts w:cstheme="minorHAnsi"/>
                <w:bCs/>
                <w:color w:val="4C4C4C"/>
                <w:spacing w:val="-15"/>
                <w:shd w:val="clear" w:color="auto" w:fill="FFFFFF"/>
              </w:rPr>
              <w:t xml:space="preserve">Днепропетровский национальный университет </w:t>
            </w:r>
            <w:r>
              <w:rPr>
                <w:rFonts w:cstheme="minorHAnsi"/>
                <w:bCs/>
                <w:color w:val="4C4C4C"/>
                <w:spacing w:val="-15"/>
                <w:shd w:val="clear" w:color="auto" w:fill="FFFFFF"/>
              </w:rPr>
              <w:t xml:space="preserve">им. </w:t>
            </w:r>
            <w:r w:rsidRPr="004D5875">
              <w:rPr>
                <w:rFonts w:cstheme="minorHAnsi"/>
                <w:bCs/>
                <w:color w:val="4C4C4C"/>
                <w:spacing w:val="-15"/>
                <w:shd w:val="clear" w:color="auto" w:fill="FFFFFF"/>
              </w:rPr>
              <w:t xml:space="preserve">Олеся Гончара </w:t>
            </w:r>
          </w:p>
        </w:tc>
        <w:tc>
          <w:tcPr>
            <w:tcW w:w="1542" w:type="dxa"/>
          </w:tcPr>
          <w:p w:rsidR="000822A7" w:rsidRDefault="000822A7" w:rsidP="00A01A4B">
            <w:r>
              <w:t>1918</w:t>
            </w:r>
          </w:p>
        </w:tc>
        <w:tc>
          <w:tcPr>
            <w:tcW w:w="1542" w:type="dxa"/>
          </w:tcPr>
          <w:p w:rsidR="000822A7" w:rsidRDefault="000822A7" w:rsidP="00A01A4B">
            <w:r>
              <w:t>7</w:t>
            </w:r>
          </w:p>
        </w:tc>
      </w:tr>
      <w:tr w:rsidR="000822A7" w:rsidTr="00A01A4B">
        <w:tc>
          <w:tcPr>
            <w:tcW w:w="1068" w:type="dxa"/>
          </w:tcPr>
          <w:p w:rsidR="000822A7" w:rsidRDefault="000822A7" w:rsidP="00A01A4B">
            <w:r>
              <w:t>19</w:t>
            </w:r>
          </w:p>
        </w:tc>
        <w:tc>
          <w:tcPr>
            <w:tcW w:w="3352" w:type="dxa"/>
          </w:tcPr>
          <w:p w:rsidR="000822A7" w:rsidRPr="00444ADE" w:rsidRDefault="000822A7" w:rsidP="00A01A4B">
            <w:pPr>
              <w:rPr>
                <w:rFonts w:cstheme="minorHAnsi"/>
              </w:rPr>
            </w:pPr>
            <w:r>
              <w:rPr>
                <w:rFonts w:cstheme="minorHAnsi"/>
                <w:bCs/>
                <w:color w:val="4C4C4C"/>
                <w:spacing w:val="-15"/>
                <w:shd w:val="clear" w:color="auto" w:fill="FFFFFF"/>
              </w:rPr>
              <w:t>Национальны</w:t>
            </w:r>
            <w:r w:rsidRPr="00444ADE">
              <w:rPr>
                <w:rFonts w:cstheme="minorHAnsi"/>
                <w:bCs/>
                <w:color w:val="4C4C4C"/>
                <w:spacing w:val="-15"/>
                <w:shd w:val="clear" w:color="auto" w:fill="FFFFFF"/>
              </w:rPr>
              <w:t xml:space="preserve">й </w:t>
            </w:r>
            <w:r>
              <w:rPr>
                <w:rFonts w:cstheme="minorHAnsi"/>
                <w:bCs/>
                <w:color w:val="4C4C4C"/>
                <w:spacing w:val="-15"/>
                <w:shd w:val="clear" w:color="auto" w:fill="FFFFFF"/>
              </w:rPr>
              <w:t>авиационный</w:t>
            </w:r>
            <w:r w:rsidRPr="00444ADE">
              <w:rPr>
                <w:rFonts w:cstheme="minorHAnsi"/>
                <w:bCs/>
                <w:color w:val="4C4C4C"/>
                <w:spacing w:val="-15"/>
                <w:shd w:val="clear" w:color="auto" w:fill="FFFFFF"/>
              </w:rPr>
              <w:t xml:space="preserve"> университет </w:t>
            </w:r>
          </w:p>
        </w:tc>
        <w:tc>
          <w:tcPr>
            <w:tcW w:w="1542" w:type="dxa"/>
          </w:tcPr>
          <w:p w:rsidR="000822A7" w:rsidRDefault="000822A7" w:rsidP="00A01A4B">
            <w:r>
              <w:t>1933</w:t>
            </w:r>
          </w:p>
        </w:tc>
        <w:tc>
          <w:tcPr>
            <w:tcW w:w="1542" w:type="dxa"/>
          </w:tcPr>
          <w:p w:rsidR="000822A7" w:rsidRDefault="000822A7" w:rsidP="00A01A4B">
            <w:r>
              <w:t>4</w:t>
            </w:r>
          </w:p>
        </w:tc>
      </w:tr>
      <w:tr w:rsidR="000822A7" w:rsidTr="00A01A4B">
        <w:tc>
          <w:tcPr>
            <w:tcW w:w="1068" w:type="dxa"/>
          </w:tcPr>
          <w:p w:rsidR="000822A7" w:rsidRDefault="000822A7" w:rsidP="00A01A4B">
            <w:r>
              <w:t>8</w:t>
            </w:r>
          </w:p>
        </w:tc>
        <w:tc>
          <w:tcPr>
            <w:tcW w:w="3352" w:type="dxa"/>
          </w:tcPr>
          <w:p w:rsidR="000822A7" w:rsidRDefault="000822A7" w:rsidP="00A01A4B">
            <w:r>
              <w:rPr>
                <w:rFonts w:cstheme="minorHAnsi"/>
                <w:bCs/>
                <w:color w:val="4C4C4C"/>
                <w:spacing w:val="-15"/>
                <w:shd w:val="clear" w:color="auto" w:fill="FFFFFF"/>
              </w:rPr>
              <w:t>Н</w:t>
            </w:r>
            <w:r w:rsidRPr="00E71556">
              <w:rPr>
                <w:rFonts w:cstheme="minorHAnsi"/>
                <w:bCs/>
                <w:color w:val="4C4C4C"/>
                <w:spacing w:val="-15"/>
                <w:shd w:val="clear" w:color="auto" w:fill="FFFFFF"/>
              </w:rPr>
              <w:t>ациональный университет «</w:t>
            </w:r>
            <w:proofErr w:type="spellStart"/>
            <w:r w:rsidRPr="00E71556">
              <w:rPr>
                <w:rFonts w:cstheme="minorHAnsi"/>
                <w:bCs/>
                <w:color w:val="4C4C4C"/>
                <w:spacing w:val="-15"/>
                <w:shd w:val="clear" w:color="auto" w:fill="FFFFFF"/>
              </w:rPr>
              <w:t>Києво-Могилянс</w:t>
            </w:r>
            <w:r>
              <w:rPr>
                <w:rFonts w:cstheme="minorHAnsi"/>
                <w:bCs/>
                <w:color w:val="4C4C4C"/>
                <w:spacing w:val="-15"/>
                <w:shd w:val="clear" w:color="auto" w:fill="FFFFFF"/>
              </w:rPr>
              <w:t>кая</w:t>
            </w:r>
            <w:proofErr w:type="spellEnd"/>
            <w:r>
              <w:rPr>
                <w:rFonts w:cstheme="minorHAnsi"/>
                <w:bCs/>
                <w:color w:val="4C4C4C"/>
                <w:spacing w:val="-15"/>
                <w:shd w:val="clear" w:color="auto" w:fill="FFFFFF"/>
              </w:rPr>
              <w:t xml:space="preserve"> академи</w:t>
            </w:r>
            <w:r w:rsidRPr="00E71556">
              <w:rPr>
                <w:rFonts w:cstheme="minorHAnsi"/>
                <w:bCs/>
                <w:color w:val="4C4C4C"/>
                <w:spacing w:val="-15"/>
                <w:shd w:val="clear" w:color="auto" w:fill="FFFFFF"/>
              </w:rPr>
              <w:t>я»</w:t>
            </w:r>
          </w:p>
        </w:tc>
        <w:tc>
          <w:tcPr>
            <w:tcW w:w="1542" w:type="dxa"/>
          </w:tcPr>
          <w:p w:rsidR="000822A7" w:rsidRDefault="000822A7" w:rsidP="00A01A4B">
            <w:r>
              <w:t>1991</w:t>
            </w:r>
          </w:p>
        </w:tc>
        <w:tc>
          <w:tcPr>
            <w:tcW w:w="1542" w:type="dxa"/>
          </w:tcPr>
          <w:p w:rsidR="000822A7" w:rsidRDefault="000822A7" w:rsidP="00A01A4B">
            <w:r>
              <w:t>2</w:t>
            </w:r>
          </w:p>
        </w:tc>
      </w:tr>
      <w:tr w:rsidR="000822A7" w:rsidTr="00A01A4B">
        <w:tc>
          <w:tcPr>
            <w:tcW w:w="1068" w:type="dxa"/>
          </w:tcPr>
          <w:p w:rsidR="000822A7" w:rsidRDefault="000822A7" w:rsidP="00A01A4B">
            <w:r>
              <w:t>5</w:t>
            </w:r>
          </w:p>
        </w:tc>
        <w:tc>
          <w:tcPr>
            <w:tcW w:w="3352" w:type="dxa"/>
          </w:tcPr>
          <w:p w:rsidR="000822A7" w:rsidRDefault="000822A7" w:rsidP="00A01A4B">
            <w:r>
              <w:rPr>
                <w:rFonts w:cstheme="minorHAnsi"/>
                <w:bCs/>
                <w:color w:val="4C4C4C"/>
                <w:spacing w:val="-15"/>
                <w:shd w:val="clear" w:color="auto" w:fill="FFFFFF"/>
              </w:rPr>
              <w:t>Н</w:t>
            </w:r>
            <w:r w:rsidRPr="00D01515">
              <w:rPr>
                <w:rFonts w:cstheme="minorHAnsi"/>
                <w:bCs/>
                <w:color w:val="4C4C4C"/>
                <w:spacing w:val="-15"/>
                <w:shd w:val="clear" w:color="auto" w:fill="FFFFFF"/>
              </w:rPr>
              <w:t>ациональный университет «</w:t>
            </w:r>
            <w:proofErr w:type="gramStart"/>
            <w:r>
              <w:rPr>
                <w:rFonts w:cstheme="minorHAnsi"/>
                <w:bCs/>
                <w:color w:val="4C4C4C"/>
                <w:spacing w:val="-15"/>
                <w:shd w:val="clear" w:color="auto" w:fill="FFFFFF"/>
              </w:rPr>
              <w:t>Львовская</w:t>
            </w:r>
            <w:proofErr w:type="gramEnd"/>
            <w:r>
              <w:rPr>
                <w:rFonts w:cstheme="minorHAnsi"/>
                <w:bCs/>
                <w:color w:val="4C4C4C"/>
                <w:spacing w:val="-15"/>
                <w:shd w:val="clear" w:color="auto" w:fill="FFFFFF"/>
              </w:rPr>
              <w:t xml:space="preserve"> </w:t>
            </w:r>
            <w:r w:rsidRPr="00D01515">
              <w:rPr>
                <w:rFonts w:cstheme="minorHAnsi"/>
                <w:bCs/>
                <w:color w:val="4C4C4C"/>
                <w:spacing w:val="-15"/>
                <w:shd w:val="clear" w:color="auto" w:fill="FFFFFF"/>
              </w:rPr>
              <w:t>политехника»</w:t>
            </w:r>
          </w:p>
        </w:tc>
        <w:tc>
          <w:tcPr>
            <w:tcW w:w="1542" w:type="dxa"/>
          </w:tcPr>
          <w:p w:rsidR="000822A7" w:rsidRDefault="000822A7" w:rsidP="00A01A4B">
            <w:r>
              <w:t>1998</w:t>
            </w:r>
          </w:p>
        </w:tc>
        <w:tc>
          <w:tcPr>
            <w:tcW w:w="1542" w:type="dxa"/>
          </w:tcPr>
          <w:p w:rsidR="000822A7" w:rsidRDefault="000822A7" w:rsidP="00A01A4B">
            <w:r>
              <w:t>9</w:t>
            </w:r>
          </w:p>
        </w:tc>
      </w:tr>
    </w:tbl>
    <w:p w:rsidR="000822A7" w:rsidRDefault="000822A7" w:rsidP="000822A7"/>
    <w:p w:rsidR="000822A7" w:rsidRPr="0099775D" w:rsidRDefault="000822A7" w:rsidP="000822A7">
      <w:pPr>
        <w:rPr>
          <w:sz w:val="20"/>
        </w:rPr>
      </w:pPr>
      <w:r w:rsidRPr="0099775D">
        <w:rPr>
          <w:sz w:val="20"/>
        </w:rPr>
        <w:t xml:space="preserve">*Рейтинг по году основания был взят из официального сайта </w:t>
      </w:r>
      <w:hyperlink r:id="rId9" w:history="1">
        <w:r w:rsidRPr="0099775D">
          <w:rPr>
            <w:rStyle w:val="a5"/>
            <w:sz w:val="20"/>
          </w:rPr>
          <w:t>http://www.education.ua/ua/</w:t>
        </w:r>
      </w:hyperlink>
      <w:r w:rsidRPr="0099775D">
        <w:rPr>
          <w:sz w:val="20"/>
        </w:rPr>
        <w:t xml:space="preserve"> .</w:t>
      </w:r>
    </w:p>
    <w:p w:rsidR="000822A7" w:rsidRPr="0099775D" w:rsidRDefault="000822A7" w:rsidP="000822A7">
      <w:pPr>
        <w:rPr>
          <w:rFonts w:cstheme="minorHAnsi"/>
          <w:sz w:val="20"/>
        </w:rPr>
      </w:pPr>
      <w:r w:rsidRPr="0099775D">
        <w:rPr>
          <w:sz w:val="20"/>
        </w:rPr>
        <w:t xml:space="preserve">** Рейтинг по цене был составлен </w:t>
      </w:r>
      <w:r w:rsidRPr="0099775D">
        <w:rPr>
          <w:rFonts w:cstheme="minorHAnsi"/>
          <w:sz w:val="20"/>
        </w:rPr>
        <w:t xml:space="preserve">после анализа документов стоимости обучения в университете, взятый с официальных сайтов ВНЗ (на 2016 год). </w:t>
      </w:r>
    </w:p>
    <w:p w:rsidR="004905CF" w:rsidRDefault="000822A7" w:rsidP="0080226F">
      <w:pPr>
        <w:rPr>
          <w:rFonts w:cstheme="minorHAnsi"/>
          <w:bCs/>
          <w:color w:val="000000" w:themeColor="text1"/>
          <w:spacing w:val="-15"/>
          <w:shd w:val="clear" w:color="auto" w:fill="FFFFFF"/>
        </w:rPr>
      </w:pPr>
      <w:r w:rsidRPr="004905CF">
        <w:rPr>
          <w:rFonts w:cstheme="minorHAnsi"/>
          <w:color w:val="000000" w:themeColor="text1"/>
        </w:rPr>
        <w:t xml:space="preserve">Из этого следует, что год основания вуза почти не влияет на цену обучения, как мы можем видеть по </w:t>
      </w:r>
      <w:r w:rsidR="004905CF">
        <w:rPr>
          <w:rFonts w:eastAsia="Times New Roman" w:cstheme="minorHAnsi"/>
          <w:bCs/>
          <w:color w:val="000000" w:themeColor="text1"/>
          <w:spacing w:val="-15"/>
          <w:kern w:val="36"/>
          <w:lang w:eastAsia="ru-RU"/>
        </w:rPr>
        <w:t>Львовскому</w:t>
      </w:r>
      <w:r w:rsidR="0080226F" w:rsidRPr="00703464">
        <w:rPr>
          <w:rFonts w:eastAsia="Times New Roman" w:cstheme="minorHAnsi"/>
          <w:bCs/>
          <w:color w:val="000000" w:themeColor="text1"/>
          <w:spacing w:val="-15"/>
          <w:kern w:val="36"/>
          <w:lang w:eastAsia="ru-RU"/>
        </w:rPr>
        <w:t xml:space="preserve"> </w:t>
      </w:r>
      <w:r w:rsidR="004905CF">
        <w:rPr>
          <w:rFonts w:eastAsia="Times New Roman" w:cstheme="minorHAnsi"/>
          <w:bCs/>
          <w:color w:val="000000" w:themeColor="text1"/>
          <w:spacing w:val="-15"/>
          <w:kern w:val="36"/>
          <w:lang w:eastAsia="ru-RU"/>
        </w:rPr>
        <w:t>национальному</w:t>
      </w:r>
      <w:r w:rsidR="0080226F" w:rsidRPr="00703464">
        <w:rPr>
          <w:rFonts w:eastAsia="Times New Roman" w:cstheme="minorHAnsi"/>
          <w:bCs/>
          <w:color w:val="000000" w:themeColor="text1"/>
          <w:spacing w:val="-15"/>
          <w:kern w:val="36"/>
          <w:lang w:eastAsia="ru-RU"/>
        </w:rPr>
        <w:t xml:space="preserve"> </w:t>
      </w:r>
      <w:r w:rsidR="0080226F" w:rsidRPr="004905CF">
        <w:rPr>
          <w:rFonts w:eastAsia="Times New Roman" w:cstheme="minorHAnsi"/>
          <w:bCs/>
          <w:color w:val="000000" w:themeColor="text1"/>
          <w:spacing w:val="-15"/>
          <w:kern w:val="36"/>
          <w:lang w:eastAsia="ru-RU"/>
        </w:rPr>
        <w:t>университет</w:t>
      </w:r>
      <w:r w:rsidR="004905CF">
        <w:rPr>
          <w:rFonts w:eastAsia="Times New Roman" w:cstheme="minorHAnsi"/>
          <w:bCs/>
          <w:color w:val="000000" w:themeColor="text1"/>
          <w:spacing w:val="-15"/>
          <w:kern w:val="36"/>
          <w:lang w:eastAsia="ru-RU"/>
        </w:rPr>
        <w:t>у</w:t>
      </w:r>
      <w:r w:rsidR="0080226F" w:rsidRPr="00703464">
        <w:rPr>
          <w:rFonts w:eastAsia="Times New Roman" w:cstheme="minorHAnsi"/>
          <w:bCs/>
          <w:color w:val="000000" w:themeColor="text1"/>
          <w:spacing w:val="-15"/>
          <w:kern w:val="36"/>
          <w:lang w:eastAsia="ru-RU"/>
        </w:rPr>
        <w:t xml:space="preserve"> </w:t>
      </w:r>
      <w:r w:rsidR="0080226F" w:rsidRPr="004905CF">
        <w:rPr>
          <w:rFonts w:eastAsia="Times New Roman" w:cstheme="minorHAnsi"/>
          <w:bCs/>
          <w:color w:val="000000" w:themeColor="text1"/>
          <w:spacing w:val="-15"/>
          <w:kern w:val="36"/>
          <w:lang w:eastAsia="ru-RU"/>
        </w:rPr>
        <w:t>им. И</w:t>
      </w:r>
      <w:r w:rsidR="0080226F" w:rsidRPr="00703464">
        <w:rPr>
          <w:rFonts w:eastAsia="Times New Roman" w:cstheme="minorHAnsi"/>
          <w:bCs/>
          <w:color w:val="000000" w:themeColor="text1"/>
          <w:spacing w:val="-15"/>
          <w:kern w:val="36"/>
          <w:lang w:eastAsia="ru-RU"/>
        </w:rPr>
        <w:t>вана Франка</w:t>
      </w:r>
      <w:r w:rsidRPr="004905CF">
        <w:rPr>
          <w:rFonts w:cstheme="minorHAnsi"/>
          <w:color w:val="000000" w:themeColor="text1"/>
        </w:rPr>
        <w:t>, который является одним из старейших ВУЗов страны.</w:t>
      </w:r>
      <w:r w:rsidR="0080226F" w:rsidRPr="004905CF">
        <w:rPr>
          <w:rFonts w:cstheme="minorHAnsi"/>
          <w:color w:val="000000" w:themeColor="text1"/>
        </w:rPr>
        <w:t xml:space="preserve"> Самым дорогим оказался </w:t>
      </w:r>
      <w:r w:rsidR="0080226F" w:rsidRPr="004905CF">
        <w:rPr>
          <w:rFonts w:cstheme="minorHAnsi"/>
          <w:bCs/>
          <w:color w:val="000000" w:themeColor="text1"/>
          <w:spacing w:val="-15"/>
          <w:shd w:val="clear" w:color="auto" w:fill="FFFFFF"/>
        </w:rPr>
        <w:t xml:space="preserve">Киевский национальный университет им. Тараса </w:t>
      </w:r>
      <w:proofErr w:type="spellStart"/>
      <w:r w:rsidR="0080226F" w:rsidRPr="004905CF">
        <w:rPr>
          <w:rFonts w:cstheme="minorHAnsi"/>
          <w:bCs/>
          <w:color w:val="000000" w:themeColor="text1"/>
          <w:spacing w:val="-15"/>
          <w:shd w:val="clear" w:color="auto" w:fill="FFFFFF"/>
        </w:rPr>
        <w:t>Шевченка</w:t>
      </w:r>
      <w:proofErr w:type="spellEnd"/>
      <w:r w:rsidR="0080226F" w:rsidRPr="004905CF">
        <w:rPr>
          <w:rFonts w:cstheme="minorHAnsi"/>
          <w:b/>
          <w:color w:val="000000" w:themeColor="text1"/>
        </w:rPr>
        <w:t xml:space="preserve">  </w:t>
      </w:r>
      <w:r w:rsidR="004905CF" w:rsidRPr="004905CF">
        <w:rPr>
          <w:rFonts w:cstheme="minorHAnsi"/>
          <w:color w:val="000000" w:themeColor="text1"/>
        </w:rPr>
        <w:t>основанный</w:t>
      </w:r>
      <w:r w:rsidR="0080226F" w:rsidRPr="004905CF">
        <w:rPr>
          <w:rFonts w:cstheme="minorHAnsi"/>
          <w:color w:val="000000" w:themeColor="text1"/>
        </w:rPr>
        <w:t xml:space="preserve"> в</w:t>
      </w:r>
      <w:r w:rsidR="0080226F" w:rsidRPr="004905CF">
        <w:rPr>
          <w:rFonts w:cstheme="minorHAnsi"/>
          <w:b/>
          <w:color w:val="000000" w:themeColor="text1"/>
        </w:rPr>
        <w:t xml:space="preserve"> </w:t>
      </w:r>
      <w:r w:rsidR="0080226F" w:rsidRPr="004905CF">
        <w:rPr>
          <w:rFonts w:cstheme="minorHAnsi"/>
          <w:color w:val="000000" w:themeColor="text1"/>
        </w:rPr>
        <w:t xml:space="preserve">1834 году. На втором месте по цене оказался </w:t>
      </w:r>
      <w:r w:rsidR="0080226F" w:rsidRPr="004905CF">
        <w:rPr>
          <w:rFonts w:cstheme="minorHAnsi"/>
          <w:bCs/>
          <w:color w:val="000000" w:themeColor="text1"/>
          <w:spacing w:val="-15"/>
          <w:shd w:val="clear" w:color="auto" w:fill="FFFFFF"/>
        </w:rPr>
        <w:t>Национальный университет «</w:t>
      </w:r>
      <w:proofErr w:type="spellStart"/>
      <w:r w:rsidR="0080226F" w:rsidRPr="004905CF">
        <w:rPr>
          <w:rFonts w:cstheme="minorHAnsi"/>
          <w:bCs/>
          <w:color w:val="000000" w:themeColor="text1"/>
          <w:spacing w:val="-15"/>
          <w:shd w:val="clear" w:color="auto" w:fill="FFFFFF"/>
        </w:rPr>
        <w:t>Києво-Могилянская</w:t>
      </w:r>
      <w:proofErr w:type="spellEnd"/>
      <w:r w:rsidR="0080226F" w:rsidRPr="004905CF">
        <w:rPr>
          <w:rFonts w:cstheme="minorHAnsi"/>
          <w:bCs/>
          <w:color w:val="000000" w:themeColor="text1"/>
          <w:spacing w:val="-15"/>
          <w:shd w:val="clear" w:color="auto" w:fill="FFFFFF"/>
        </w:rPr>
        <w:t xml:space="preserve"> академия»   но тут следует заметить, что в 1991 году он был </w:t>
      </w:r>
      <w:r w:rsidR="004905CF" w:rsidRPr="004905CF">
        <w:rPr>
          <w:rFonts w:cstheme="minorHAnsi"/>
          <w:bCs/>
          <w:color w:val="000000" w:themeColor="text1"/>
          <w:spacing w:val="-15"/>
          <w:shd w:val="clear" w:color="auto" w:fill="FFFFFF"/>
        </w:rPr>
        <w:t>возобновлён</w:t>
      </w:r>
      <w:proofErr w:type="gramStart"/>
      <w:r w:rsidR="0080226F" w:rsidRPr="004905CF">
        <w:rPr>
          <w:rFonts w:cstheme="minorHAnsi"/>
          <w:bCs/>
          <w:color w:val="000000" w:themeColor="text1"/>
          <w:spacing w:val="-15"/>
          <w:shd w:val="clear" w:color="auto" w:fill="FFFFFF"/>
        </w:rPr>
        <w:t xml:space="preserve"> ,</w:t>
      </w:r>
      <w:proofErr w:type="gramEnd"/>
      <w:r w:rsidR="0080226F" w:rsidRPr="004905CF">
        <w:rPr>
          <w:rFonts w:cstheme="minorHAnsi"/>
          <w:bCs/>
          <w:color w:val="000000" w:themeColor="text1"/>
          <w:spacing w:val="-15"/>
          <w:shd w:val="clear" w:color="auto" w:fill="FFFFFF"/>
        </w:rPr>
        <w:t xml:space="preserve"> а первые упоминания  о нем были в 1615 году, когда он был известен как школа при монастыре.  Ак же хочу заметить</w:t>
      </w:r>
      <w:proofErr w:type="gramStart"/>
      <w:r w:rsidR="0080226F" w:rsidRPr="004905CF">
        <w:rPr>
          <w:rFonts w:cstheme="minorHAnsi"/>
          <w:bCs/>
          <w:color w:val="000000" w:themeColor="text1"/>
          <w:spacing w:val="-15"/>
          <w:shd w:val="clear" w:color="auto" w:fill="FFFFFF"/>
        </w:rPr>
        <w:t xml:space="preserve"> ,</w:t>
      </w:r>
      <w:proofErr w:type="gramEnd"/>
      <w:r w:rsidR="0080226F" w:rsidRPr="004905CF">
        <w:rPr>
          <w:rFonts w:cstheme="minorHAnsi"/>
          <w:bCs/>
          <w:color w:val="000000" w:themeColor="text1"/>
          <w:spacing w:val="-15"/>
          <w:shd w:val="clear" w:color="auto" w:fill="FFFFFF"/>
        </w:rPr>
        <w:t xml:space="preserve">что цены последних 45ВУЗов  (а именно  Киевский национальный экономический университет им Вадима </w:t>
      </w:r>
      <w:proofErr w:type="spellStart"/>
      <w:r w:rsidR="0080226F" w:rsidRPr="004905CF">
        <w:rPr>
          <w:rFonts w:cstheme="minorHAnsi"/>
          <w:bCs/>
          <w:color w:val="000000" w:themeColor="text1"/>
          <w:spacing w:val="-15"/>
          <w:shd w:val="clear" w:color="auto" w:fill="FFFFFF"/>
        </w:rPr>
        <w:t>Гетьмана</w:t>
      </w:r>
      <w:proofErr w:type="spellEnd"/>
      <w:r w:rsidR="0080226F" w:rsidRPr="004905CF">
        <w:rPr>
          <w:rFonts w:cstheme="minorHAnsi"/>
          <w:bCs/>
          <w:color w:val="000000" w:themeColor="text1"/>
          <w:spacing w:val="-15"/>
          <w:shd w:val="clear" w:color="auto" w:fill="FFFFFF"/>
        </w:rPr>
        <w:t xml:space="preserve"> , Харьковский национальный университет  им. В.Н. </w:t>
      </w:r>
      <w:proofErr w:type="spellStart"/>
      <w:r w:rsidR="0080226F" w:rsidRPr="004905CF">
        <w:rPr>
          <w:rFonts w:cstheme="minorHAnsi"/>
          <w:bCs/>
          <w:color w:val="000000" w:themeColor="text1"/>
          <w:spacing w:val="-15"/>
          <w:shd w:val="clear" w:color="auto" w:fill="FFFFFF"/>
        </w:rPr>
        <w:t>Каразина</w:t>
      </w:r>
      <w:proofErr w:type="spellEnd"/>
      <w:r w:rsidR="0080226F" w:rsidRPr="004905CF">
        <w:rPr>
          <w:rFonts w:cstheme="minorHAnsi"/>
          <w:bCs/>
          <w:color w:val="000000" w:themeColor="text1"/>
          <w:spacing w:val="-15"/>
          <w:shd w:val="clear" w:color="auto" w:fill="FFFFFF"/>
        </w:rPr>
        <w:t xml:space="preserve">,  Днепропетровский национальный университет им. Олеся Гончара , </w:t>
      </w:r>
      <w:r w:rsidR="0080226F" w:rsidRPr="004905CF">
        <w:rPr>
          <w:rFonts w:eastAsia="Times New Roman" w:cstheme="minorHAnsi"/>
          <w:bCs/>
          <w:color w:val="000000" w:themeColor="text1"/>
          <w:spacing w:val="-15"/>
          <w:kern w:val="36"/>
          <w:lang w:eastAsia="ru-RU"/>
        </w:rPr>
        <w:t>Львовский</w:t>
      </w:r>
      <w:r w:rsidR="0080226F" w:rsidRPr="00703464">
        <w:rPr>
          <w:rFonts w:eastAsia="Times New Roman" w:cstheme="minorHAnsi"/>
          <w:bCs/>
          <w:color w:val="000000" w:themeColor="text1"/>
          <w:spacing w:val="-15"/>
          <w:kern w:val="36"/>
          <w:lang w:eastAsia="ru-RU"/>
        </w:rPr>
        <w:t xml:space="preserve"> </w:t>
      </w:r>
      <w:r w:rsidR="0080226F" w:rsidRPr="004905CF">
        <w:rPr>
          <w:rFonts w:eastAsia="Times New Roman" w:cstheme="minorHAnsi"/>
          <w:bCs/>
          <w:color w:val="000000" w:themeColor="text1"/>
          <w:spacing w:val="-15"/>
          <w:kern w:val="36"/>
          <w:lang w:eastAsia="ru-RU"/>
        </w:rPr>
        <w:t>национальный</w:t>
      </w:r>
      <w:r w:rsidR="0080226F" w:rsidRPr="00703464">
        <w:rPr>
          <w:rFonts w:eastAsia="Times New Roman" w:cstheme="minorHAnsi"/>
          <w:bCs/>
          <w:color w:val="000000" w:themeColor="text1"/>
          <w:spacing w:val="-15"/>
          <w:kern w:val="36"/>
          <w:lang w:eastAsia="ru-RU"/>
        </w:rPr>
        <w:t xml:space="preserve"> </w:t>
      </w:r>
      <w:r w:rsidR="0080226F" w:rsidRPr="004905CF">
        <w:rPr>
          <w:rFonts w:eastAsia="Times New Roman" w:cstheme="minorHAnsi"/>
          <w:bCs/>
          <w:color w:val="000000" w:themeColor="text1"/>
          <w:spacing w:val="-15"/>
          <w:kern w:val="36"/>
          <w:lang w:eastAsia="ru-RU"/>
        </w:rPr>
        <w:t>университет</w:t>
      </w:r>
      <w:r w:rsidR="0080226F" w:rsidRPr="00703464">
        <w:rPr>
          <w:rFonts w:eastAsia="Times New Roman" w:cstheme="minorHAnsi"/>
          <w:bCs/>
          <w:color w:val="000000" w:themeColor="text1"/>
          <w:spacing w:val="-15"/>
          <w:kern w:val="36"/>
          <w:lang w:eastAsia="ru-RU"/>
        </w:rPr>
        <w:t xml:space="preserve"> </w:t>
      </w:r>
      <w:r w:rsidR="0080226F" w:rsidRPr="004905CF">
        <w:rPr>
          <w:rFonts w:eastAsia="Times New Roman" w:cstheme="minorHAnsi"/>
          <w:bCs/>
          <w:color w:val="000000" w:themeColor="text1"/>
          <w:spacing w:val="-15"/>
          <w:kern w:val="36"/>
          <w:lang w:eastAsia="ru-RU"/>
        </w:rPr>
        <w:t>им. И</w:t>
      </w:r>
      <w:r w:rsidR="0080226F" w:rsidRPr="00703464">
        <w:rPr>
          <w:rFonts w:eastAsia="Times New Roman" w:cstheme="minorHAnsi"/>
          <w:bCs/>
          <w:color w:val="000000" w:themeColor="text1"/>
          <w:spacing w:val="-15"/>
          <w:kern w:val="36"/>
          <w:lang w:eastAsia="ru-RU"/>
        </w:rPr>
        <w:t>вана Франка</w:t>
      </w:r>
      <w:r w:rsidR="0080226F" w:rsidRPr="004905CF">
        <w:rPr>
          <w:rFonts w:eastAsia="Times New Roman" w:cstheme="minorHAnsi"/>
          <w:bCs/>
          <w:color w:val="000000" w:themeColor="text1"/>
          <w:spacing w:val="-15"/>
          <w:kern w:val="36"/>
          <w:lang w:eastAsia="ru-RU"/>
        </w:rPr>
        <w:t xml:space="preserve"> , </w:t>
      </w:r>
      <w:r w:rsidR="0080226F" w:rsidRPr="004905CF">
        <w:rPr>
          <w:rFonts w:cstheme="minorHAnsi"/>
          <w:bCs/>
          <w:color w:val="000000" w:themeColor="text1"/>
          <w:spacing w:val="-15"/>
          <w:shd w:val="clear" w:color="auto" w:fill="FFFFFF"/>
        </w:rPr>
        <w:t xml:space="preserve">Национальный университет «Львовская политехника») , были примерно одинаковыми.  Так же интересным остается тот факт, что два столичных вуза, которые шли друг за другом по цене (Киевский национальный экономический университет им Вадима </w:t>
      </w:r>
      <w:proofErr w:type="spellStart"/>
      <w:r w:rsidR="0080226F" w:rsidRPr="004905CF">
        <w:rPr>
          <w:rFonts w:cstheme="minorHAnsi"/>
          <w:bCs/>
          <w:color w:val="000000" w:themeColor="text1"/>
          <w:spacing w:val="-15"/>
          <w:shd w:val="clear" w:color="auto" w:fill="FFFFFF"/>
        </w:rPr>
        <w:t>Гетьмана</w:t>
      </w:r>
      <w:proofErr w:type="spellEnd"/>
      <w:r w:rsidR="0080226F" w:rsidRPr="004905CF">
        <w:rPr>
          <w:rFonts w:cstheme="minorHAnsi"/>
          <w:bCs/>
          <w:color w:val="000000" w:themeColor="text1"/>
          <w:spacing w:val="-15"/>
          <w:shd w:val="clear" w:color="auto" w:fill="FFFFFF"/>
        </w:rPr>
        <w:t xml:space="preserve"> и Национальный авиационный университет</w:t>
      </w:r>
      <w:proofErr w:type="gramStart"/>
      <w:r w:rsidR="0080226F" w:rsidRPr="004905CF">
        <w:rPr>
          <w:rFonts w:cstheme="minorHAnsi"/>
          <w:bCs/>
          <w:color w:val="000000" w:themeColor="text1"/>
          <w:spacing w:val="-15"/>
          <w:shd w:val="clear" w:color="auto" w:fill="FFFFFF"/>
        </w:rPr>
        <w:t xml:space="preserve">  )</w:t>
      </w:r>
      <w:proofErr w:type="gramEnd"/>
      <w:r w:rsidR="0080226F" w:rsidRPr="004905CF">
        <w:rPr>
          <w:rFonts w:cstheme="minorHAnsi"/>
          <w:bCs/>
          <w:color w:val="000000" w:themeColor="text1"/>
          <w:spacing w:val="-15"/>
          <w:shd w:val="clear" w:color="auto" w:fill="FFFFFF"/>
        </w:rPr>
        <w:t xml:space="preserve"> различны в годе основания. Так, Национальный авиационный университет был основан позже Киевского национального экономического </w:t>
      </w:r>
      <w:proofErr w:type="gramStart"/>
      <w:r w:rsidR="0080226F" w:rsidRPr="004905CF">
        <w:rPr>
          <w:rFonts w:cstheme="minorHAnsi"/>
          <w:bCs/>
          <w:color w:val="000000" w:themeColor="text1"/>
          <w:spacing w:val="-15"/>
          <w:shd w:val="clear" w:color="auto" w:fill="FFFFFF"/>
        </w:rPr>
        <w:t>университет</w:t>
      </w:r>
      <w:proofErr w:type="gramEnd"/>
      <w:r w:rsidR="0080226F" w:rsidRPr="004905CF">
        <w:rPr>
          <w:rFonts w:cstheme="minorHAnsi"/>
          <w:bCs/>
          <w:color w:val="000000" w:themeColor="text1"/>
          <w:spacing w:val="-15"/>
          <w:shd w:val="clear" w:color="auto" w:fill="FFFFFF"/>
        </w:rPr>
        <w:t xml:space="preserve"> а им Вадима </w:t>
      </w:r>
      <w:proofErr w:type="spellStart"/>
      <w:r w:rsidR="0080226F" w:rsidRPr="004905CF">
        <w:rPr>
          <w:rFonts w:cstheme="minorHAnsi"/>
          <w:bCs/>
          <w:color w:val="000000" w:themeColor="text1"/>
          <w:spacing w:val="-15"/>
          <w:shd w:val="clear" w:color="auto" w:fill="FFFFFF"/>
        </w:rPr>
        <w:t>Гетьмана</w:t>
      </w:r>
      <w:proofErr w:type="spellEnd"/>
      <w:r w:rsidR="0080226F" w:rsidRPr="004905CF">
        <w:rPr>
          <w:rFonts w:cstheme="minorHAnsi"/>
          <w:bCs/>
          <w:color w:val="000000" w:themeColor="text1"/>
          <w:spacing w:val="-15"/>
          <w:shd w:val="clear" w:color="auto" w:fill="FFFFFF"/>
        </w:rPr>
        <w:t xml:space="preserve"> на 27 лет, однако цены первого выше, нежели цены второго ВНЗ. </w:t>
      </w:r>
      <w:r w:rsidR="004905CF">
        <w:rPr>
          <w:rFonts w:cstheme="minorHAnsi"/>
          <w:bCs/>
          <w:color w:val="000000" w:themeColor="text1"/>
          <w:spacing w:val="-15"/>
          <w:shd w:val="clear" w:color="auto" w:fill="FFFFFF"/>
        </w:rPr>
        <w:t xml:space="preserve"> </w:t>
      </w:r>
    </w:p>
    <w:p w:rsidR="0080226F" w:rsidRPr="004905CF" w:rsidRDefault="004905CF" w:rsidP="0080226F">
      <w:pPr>
        <w:rPr>
          <w:rFonts w:cstheme="minorHAnsi"/>
          <w:color w:val="000000" w:themeColor="text1"/>
        </w:rPr>
      </w:pPr>
      <w:r>
        <w:rPr>
          <w:rFonts w:cstheme="minorHAnsi"/>
          <w:bCs/>
          <w:color w:val="000000" w:themeColor="text1"/>
          <w:spacing w:val="-15"/>
          <w:shd w:val="clear" w:color="auto" w:fill="FFFFFF"/>
        </w:rPr>
        <w:t>Последнее на что хочу обратить ваше внимание это то,  что самый старый университет страны</w:t>
      </w:r>
      <w:proofErr w:type="gramStart"/>
      <w:r>
        <w:rPr>
          <w:rFonts w:cstheme="minorHAnsi"/>
          <w:bCs/>
          <w:color w:val="000000" w:themeColor="text1"/>
          <w:spacing w:val="-15"/>
          <w:shd w:val="clear" w:color="auto" w:fill="FFFFFF"/>
        </w:rPr>
        <w:t xml:space="preserve"> ,</w:t>
      </w:r>
      <w:proofErr w:type="gramEnd"/>
      <w:r>
        <w:rPr>
          <w:rFonts w:cstheme="minorHAnsi"/>
          <w:bCs/>
          <w:color w:val="000000" w:themeColor="text1"/>
          <w:spacing w:val="-15"/>
          <w:shd w:val="clear" w:color="auto" w:fill="FFFFFF"/>
        </w:rPr>
        <w:t xml:space="preserve"> основанный в 1661 году находиться почти на последнем месте по цене обучения! И тут уже никак нельзя ссылаться на то столичный ВУЗ или нет. Без всяких сомнений наценка за «престиж» обучения сильно искажена в понимании некоторых ВНЗ. </w:t>
      </w:r>
      <w:bookmarkStart w:id="0" w:name="_GoBack"/>
      <w:bookmarkEnd w:id="0"/>
    </w:p>
    <w:p w:rsidR="0080226F" w:rsidRDefault="0080226F" w:rsidP="0080226F">
      <w:pPr>
        <w:spacing w:line="240" w:lineRule="auto"/>
        <w:rPr>
          <w:rFonts w:cstheme="minorHAnsi"/>
          <w:bCs/>
          <w:color w:val="4C4C4C"/>
          <w:spacing w:val="-15"/>
          <w:shd w:val="clear" w:color="auto" w:fill="FFFFFF"/>
        </w:rPr>
      </w:pPr>
    </w:p>
    <w:p w:rsidR="002028B8" w:rsidRPr="00B807D5" w:rsidRDefault="002028B8" w:rsidP="0080226F">
      <w:pPr>
        <w:spacing w:line="240" w:lineRule="auto"/>
        <w:rPr>
          <w:rFonts w:cstheme="minorHAnsi"/>
          <w:b/>
          <w:sz w:val="28"/>
          <w:szCs w:val="28"/>
        </w:rPr>
      </w:pPr>
      <w:r w:rsidRPr="00B807D5">
        <w:rPr>
          <w:rFonts w:cstheme="minorHAnsi"/>
          <w:b/>
          <w:sz w:val="28"/>
          <w:szCs w:val="28"/>
        </w:rPr>
        <w:t>Как учиться хорошо?</w:t>
      </w:r>
    </w:p>
    <w:p w:rsidR="00761A5E" w:rsidRPr="00761A5E" w:rsidRDefault="00761A5E">
      <w:pPr>
        <w:rPr>
          <w:rFonts w:ascii="Times New Roman" w:hAnsi="Times New Roman" w:cs="Times New Roman"/>
          <w:i/>
          <w:sz w:val="24"/>
          <w:szCs w:val="28"/>
        </w:rPr>
      </w:pPr>
      <w:r w:rsidRPr="00761A5E">
        <w:rPr>
          <w:rFonts w:ascii="Times New Roman" w:hAnsi="Times New Roman" w:cs="Times New Roman"/>
          <w:i/>
          <w:sz w:val="24"/>
          <w:szCs w:val="28"/>
        </w:rPr>
        <w:t>«Настало время обогнать самого себя»</w:t>
      </w:r>
    </w:p>
    <w:p w:rsidR="009F1BCE" w:rsidRDefault="002028B8">
      <w:r>
        <w:t xml:space="preserve">Хорошо учиться – не </w:t>
      </w:r>
      <w:r w:rsidR="009F1BCE">
        <w:t xml:space="preserve">значит учиться на одни пятерки, однако это и не означает, что тройка это ваша главная цель. </w:t>
      </w:r>
      <w:r w:rsidR="009F1BCE">
        <w:br/>
      </w:r>
      <w:r w:rsidR="009F1BCE" w:rsidRPr="006E3A3B">
        <w:rPr>
          <w:i/>
        </w:rPr>
        <w:t xml:space="preserve">Хорошо учиться – </w:t>
      </w:r>
      <w:r w:rsidR="00823188">
        <w:rPr>
          <w:i/>
        </w:rPr>
        <w:t>означает</w:t>
      </w:r>
      <w:r w:rsidR="009F1BCE" w:rsidRPr="006E3A3B">
        <w:rPr>
          <w:i/>
        </w:rPr>
        <w:t xml:space="preserve"> каждый день получать новые знания.</w:t>
      </w:r>
      <w:r w:rsidR="009F1BCE">
        <w:t xml:space="preserve"> Посещать лекции и семинары, ведь на них вы узнаете не только </w:t>
      </w:r>
      <w:r w:rsidR="00823188">
        <w:t>информацию,</w:t>
      </w:r>
      <w:r w:rsidR="009F1BCE">
        <w:t xml:space="preserve"> которая касается непосредственно будущей работы и профессии, но и вообще узнаете новую информацию. Учеба это не то, что должно вас сопровождать только в школе и в университете. Нужно быть всегда в состоянии «ученика». Читать, узнавать, познавать. Возможно, что информация, которую вы получили сегодня пригодиться вам и не завтра, но рано или поздно она займет нужное место в вашей жизни. </w:t>
      </w:r>
      <w:r w:rsidR="00921A28">
        <w:t xml:space="preserve">Только осторожно. В этом море информации можно и утонуть. Из практики заграничных ВУЗов </w:t>
      </w:r>
      <w:r w:rsidR="00683C8D">
        <w:t>мне известно, что существует свободное посещение некоторых лекций по интересам. Так даже знаменитый Стив Джо</w:t>
      </w:r>
      <w:proofErr w:type="gramStart"/>
      <w:r w:rsidR="00683C8D">
        <w:t>бс в св</w:t>
      </w:r>
      <w:proofErr w:type="gramEnd"/>
      <w:r w:rsidR="00683C8D">
        <w:t xml:space="preserve">ое время посещал уроки каллиграфии. </w:t>
      </w:r>
      <w:r w:rsidR="00683C8D" w:rsidRPr="00683C8D">
        <w:rPr>
          <w:rFonts w:cstheme="minorHAnsi"/>
          <w:iCs/>
          <w:color w:val="000000" w:themeColor="text1"/>
          <w:szCs w:val="20"/>
          <w:shd w:val="clear" w:color="auto" w:fill="FBFBFB"/>
        </w:rPr>
        <w:t>В тот момент этот курс был ему совершенно бесполезен. Но 10 лет спустя эт</w:t>
      </w:r>
      <w:r w:rsidR="00683C8D">
        <w:rPr>
          <w:rFonts w:cstheme="minorHAnsi"/>
          <w:iCs/>
          <w:color w:val="000000" w:themeColor="text1"/>
          <w:szCs w:val="20"/>
          <w:shd w:val="clear" w:color="auto" w:fill="FBFBFB"/>
        </w:rPr>
        <w:t>и идеи легли в основу типографи</w:t>
      </w:r>
      <w:r w:rsidR="00683C8D" w:rsidRPr="00683C8D">
        <w:rPr>
          <w:rFonts w:cstheme="minorHAnsi"/>
          <w:iCs/>
          <w:color w:val="000000" w:themeColor="text1"/>
          <w:szCs w:val="20"/>
          <w:shd w:val="clear" w:color="auto" w:fill="FBFBFB"/>
        </w:rPr>
        <w:t xml:space="preserve">и и дизайна первого компьютера </w:t>
      </w:r>
      <w:proofErr w:type="spellStart"/>
      <w:r w:rsidR="00683C8D" w:rsidRPr="00683C8D">
        <w:rPr>
          <w:rFonts w:cstheme="minorHAnsi"/>
          <w:iCs/>
          <w:color w:val="000000" w:themeColor="text1"/>
          <w:szCs w:val="20"/>
          <w:shd w:val="clear" w:color="auto" w:fill="FBFBFB"/>
        </w:rPr>
        <w:t>Macintosh</w:t>
      </w:r>
      <w:proofErr w:type="spellEnd"/>
      <w:r w:rsidR="00683C8D">
        <w:rPr>
          <w:rFonts w:cstheme="minorHAnsi"/>
          <w:iCs/>
          <w:color w:val="000000" w:themeColor="text1"/>
          <w:szCs w:val="20"/>
          <w:shd w:val="clear" w:color="auto" w:fill="FBFBFB"/>
        </w:rPr>
        <w:t>. Любой информации свое время и место. Заранее мы не можем угадать, что нам нужно, а что нет.</w:t>
      </w:r>
    </w:p>
    <w:p w:rsidR="00CE1FB8" w:rsidRDefault="009F1BCE">
      <w:r w:rsidRPr="006E3A3B">
        <w:rPr>
          <w:i/>
        </w:rPr>
        <w:t>В учебе нужно найти того, кто будет идти с вами в ногу.</w:t>
      </w:r>
      <w:r>
        <w:t xml:space="preserve"> Среди группы обязательно найдется тот, кто останется вашим другом и после университета. Вы будете вместе готовиться к семинарам, отдыхать после сложных лекций, прогуливать некоторые пары в столовке. Верный выбор друга может в дальнейшем помочь вам на экзамене, а возможно и во взрослой жизни.</w:t>
      </w:r>
      <w:r w:rsidR="00CE1FB8">
        <w:t xml:space="preserve"> Такой себе единомышленник.  Только не стоит искать однодума в плане «</w:t>
      </w:r>
      <w:proofErr w:type="spellStart"/>
      <w:r w:rsidR="00CE1FB8">
        <w:t>прогуливания</w:t>
      </w:r>
      <w:proofErr w:type="spellEnd"/>
      <w:r w:rsidR="00CE1FB8">
        <w:t xml:space="preserve"> пар». </w:t>
      </w:r>
    </w:p>
    <w:p w:rsidR="00CE1FB8" w:rsidRDefault="00CE1FB8">
      <w:r w:rsidRPr="006E3A3B">
        <w:rPr>
          <w:i/>
        </w:rPr>
        <w:t>Если уж вы занялись образованием, то не стоит отлынивать.</w:t>
      </w:r>
      <w:r>
        <w:t xml:space="preserve"> Период учебы в ВУЗе это то время, когда действительно нужно работать не покладая рук. Усердие, постоянное напряжение. Работа</w:t>
      </w:r>
      <w:proofErr w:type="gramStart"/>
      <w:r>
        <w:t xml:space="preserve"> ,</w:t>
      </w:r>
      <w:proofErr w:type="gramEnd"/>
      <w:r>
        <w:t xml:space="preserve"> работа и еще раз работа. Опыт множества успешных личностей показывает, что когда мы усердствуем до 25 лет, то потом, это приносит свои плоды. Сами подумайте.  Звучит ведь логично. Если ничего не делать и не прикладывать усилий, то и результатов не будет. Не ждите, что все придет к вам само. В этой жизни вам никто ничего не должен. Лишь только вы сможете как помочь себе, так и «зарыть» себя.</w:t>
      </w:r>
    </w:p>
    <w:p w:rsidR="006E3A3B" w:rsidRDefault="00CE1FB8">
      <w:r w:rsidRPr="006E3A3B">
        <w:rPr>
          <w:i/>
        </w:rPr>
        <w:t>Нельзя забывать и про отдых.</w:t>
      </w:r>
      <w:r>
        <w:t xml:space="preserve"> Мозг это уникальная вещь, которая работает круглые сутки, но злоупотреблять им нельзя. Точно так же как нельзя злоупотреблять и отдыхом, как бы странно это не звучало. Приятный вечер с друзьями не должен превратиться в загул</w:t>
      </w:r>
      <w:r w:rsidR="006E3A3B">
        <w:t xml:space="preserve">. Перерыв в подготовке не должен стать отговоркой «Доделаю завтра». </w:t>
      </w:r>
      <w:r w:rsidR="00823188">
        <w:t xml:space="preserve"> Разомнитесь, отвлекитесь на звонок другу, а потом сразу же приступайте к работе.</w:t>
      </w:r>
    </w:p>
    <w:p w:rsidR="006E3A3B" w:rsidRDefault="006E3A3B">
      <w:r w:rsidRPr="006E3A3B">
        <w:rPr>
          <w:i/>
        </w:rPr>
        <w:t>Мы не идеальны, мы стремимся к идеалу.</w:t>
      </w:r>
      <w:r>
        <w:t xml:space="preserve"> Все сталкиваются рано или поздно с тем, что просто нам не дано. Не зря же говорят, что </w:t>
      </w:r>
      <w:r w:rsidR="00F04A4C">
        <w:t>то,</w:t>
      </w:r>
      <w:r>
        <w:t xml:space="preserve"> что дано гуманитарию не </w:t>
      </w:r>
      <w:proofErr w:type="gramStart"/>
      <w:r>
        <w:t>понять</w:t>
      </w:r>
      <w:proofErr w:type="gramEnd"/>
      <w:r>
        <w:t xml:space="preserve"> технарю. Испытывать сложности в учебе это нормально. Не стоит считать себя глупым, только по тому</w:t>
      </w:r>
      <w:r w:rsidR="00823188">
        <w:t>,</w:t>
      </w:r>
      <w:r>
        <w:t xml:space="preserve"> что вы не понимаете </w:t>
      </w:r>
      <w:proofErr w:type="spellStart"/>
      <w:r>
        <w:t>вышмат</w:t>
      </w:r>
      <w:proofErr w:type="spellEnd"/>
      <w:r>
        <w:t xml:space="preserve"> или не делаете особых успехов в изучении иностранных языков. Однако не стоит опускать руки. Не становитесь </w:t>
      </w:r>
      <w:proofErr w:type="gramStart"/>
      <w:r>
        <w:t>лодырем</w:t>
      </w:r>
      <w:proofErr w:type="gramEnd"/>
      <w:r w:rsidR="00F04A4C">
        <w:t xml:space="preserve">. </w:t>
      </w:r>
      <w:r>
        <w:t xml:space="preserve"> </w:t>
      </w:r>
      <w:r w:rsidR="00F04A4C">
        <w:t xml:space="preserve">Попробуйте </w:t>
      </w:r>
      <w:r>
        <w:t>разобраться. Не говорите себе «я не могу» когда вы только сталкиваетесь с проблемой. Из своего личного опыта могу сказать, что самый не любимый предмет в школе стал для меня самым интересным в университете. В этом мне помогло время и усердие, дополнительные занятия и просто тот факт что «Мы не идеальны, мы стремимся к идеалу».</w:t>
      </w:r>
    </w:p>
    <w:p w:rsidR="00F04A4C" w:rsidRDefault="00F04A4C">
      <w:pPr>
        <w:rPr>
          <w:rFonts w:ascii="Times New Roman" w:hAnsi="Times New Roman" w:cs="Times New Roman"/>
          <w:b/>
          <w:sz w:val="28"/>
          <w:szCs w:val="28"/>
        </w:rPr>
      </w:pPr>
      <w:r w:rsidRPr="00E6224A">
        <w:rPr>
          <w:rFonts w:ascii="Times New Roman" w:hAnsi="Times New Roman" w:cs="Times New Roman"/>
          <w:b/>
          <w:sz w:val="28"/>
          <w:szCs w:val="28"/>
        </w:rPr>
        <w:t>Работа, как на ней работать?</w:t>
      </w:r>
    </w:p>
    <w:p w:rsidR="00761A5E" w:rsidRPr="00761A5E" w:rsidRDefault="00761A5E">
      <w:pPr>
        <w:rPr>
          <w:rFonts w:ascii="Times New Roman" w:hAnsi="Times New Roman" w:cs="Times New Roman"/>
          <w:i/>
          <w:sz w:val="24"/>
          <w:szCs w:val="28"/>
        </w:rPr>
      </w:pPr>
      <w:r w:rsidRPr="00761A5E">
        <w:rPr>
          <w:rFonts w:ascii="Times New Roman" w:hAnsi="Times New Roman" w:cs="Times New Roman"/>
          <w:i/>
          <w:sz w:val="24"/>
          <w:szCs w:val="28"/>
        </w:rPr>
        <w:t xml:space="preserve">«Не жди </w:t>
      </w:r>
      <w:proofErr w:type="gramStart"/>
      <w:r w:rsidRPr="00761A5E">
        <w:rPr>
          <w:rFonts w:ascii="Times New Roman" w:hAnsi="Times New Roman" w:cs="Times New Roman"/>
          <w:i/>
          <w:sz w:val="24"/>
          <w:szCs w:val="28"/>
        </w:rPr>
        <w:t>максимум</w:t>
      </w:r>
      <w:proofErr w:type="gramEnd"/>
      <w:r w:rsidRPr="00761A5E">
        <w:rPr>
          <w:rFonts w:ascii="Times New Roman" w:hAnsi="Times New Roman" w:cs="Times New Roman"/>
          <w:i/>
          <w:sz w:val="24"/>
          <w:szCs w:val="28"/>
        </w:rPr>
        <w:t xml:space="preserve"> когда делаешь минимум»</w:t>
      </w:r>
    </w:p>
    <w:p w:rsidR="00F04A4C" w:rsidRPr="00CB7182" w:rsidRDefault="00F04A4C">
      <w:r w:rsidRPr="00F04A4C">
        <w:t>Парадокс успешных людей в том, что они ищут лучшее.</w:t>
      </w:r>
      <w:r>
        <w:t xml:space="preserve"> Вы должны искать лучший вариант для себя. Но должны помнить, что карьера складывается из взлетов и падений. Вы не обязательно попадете в цель с первого раза. Не откладывайте на завтра и уж точно не ищите сразу работу миллионера. </w:t>
      </w:r>
      <w:r w:rsidRPr="00F04A4C">
        <w:rPr>
          <w:i/>
        </w:rPr>
        <w:t>Вас там не ждут, вы должны туда пробиться сами.</w:t>
      </w:r>
      <w:r w:rsidR="00CB7182">
        <w:rPr>
          <w:i/>
        </w:rPr>
        <w:t xml:space="preserve"> </w:t>
      </w:r>
      <w:r w:rsidR="00CB7182">
        <w:t xml:space="preserve">Поиски идеала может занять всю вашу </w:t>
      </w:r>
      <w:proofErr w:type="gramStart"/>
      <w:r w:rsidR="00CB7182">
        <w:t>жизнь</w:t>
      </w:r>
      <w:proofErr w:type="gramEnd"/>
      <w:r w:rsidR="00CB7182">
        <w:t xml:space="preserve"> и вы так и дня не проработаете. Золотая середина в поиске это та </w:t>
      </w:r>
      <w:proofErr w:type="gramStart"/>
      <w:r w:rsidR="00CB7182">
        <w:t>работа</w:t>
      </w:r>
      <w:proofErr w:type="gramEnd"/>
      <w:r w:rsidR="00CB7182">
        <w:t xml:space="preserve"> с которой вы уже знакомы, но теперь вам зададут уровень посложнее. Воспринимайте это как игру на мобильном телефоне. Навыки </w:t>
      </w:r>
      <w:proofErr w:type="gramStart"/>
      <w:r w:rsidR="00CB7182">
        <w:t>повышаются со временем и постепенно вы переходите</w:t>
      </w:r>
      <w:proofErr w:type="gramEnd"/>
      <w:r w:rsidR="00CB7182">
        <w:t xml:space="preserve"> на новый и новый уровень.</w:t>
      </w:r>
    </w:p>
    <w:p w:rsidR="00BE3CD5" w:rsidRDefault="00F04A4C">
      <w:r>
        <w:t>Многие студенты считают, что как только они закончат вуз</w:t>
      </w:r>
      <w:proofErr w:type="gramStart"/>
      <w:r>
        <w:t xml:space="preserve"> ,</w:t>
      </w:r>
      <w:proofErr w:type="gramEnd"/>
      <w:r>
        <w:t>то их с руками и ногами возьмут на работу. Другие же учатся лишь только ради диплома.</w:t>
      </w:r>
      <w:r w:rsidR="00CB7182">
        <w:t xml:space="preserve"> Третьи,  всё</w:t>
      </w:r>
      <w:r>
        <w:t xml:space="preserve"> студенчество работают то там, то сям. И все они не правы. </w:t>
      </w:r>
      <w:r w:rsidRPr="00BE3CD5">
        <w:rPr>
          <w:i/>
        </w:rPr>
        <w:t>Работать начните уже сегодня, а еще лучше вчера</w:t>
      </w:r>
      <w:r>
        <w:t xml:space="preserve">. Конечно </w:t>
      </w:r>
      <w:proofErr w:type="gramStart"/>
      <w:r>
        <w:t>же</w:t>
      </w:r>
      <w:proofErr w:type="gramEnd"/>
      <w:r>
        <w:t xml:space="preserve"> многие скажут что без опыта никуда не берут. Соглашаюсь, но без опыта работы можно быть и на первом курсе и на последнем. Однако разница –</w:t>
      </w:r>
      <w:r w:rsidR="00CB7182">
        <w:t xml:space="preserve"> </w:t>
      </w:r>
      <w:r>
        <w:t>огромная. На первом курсе зачастую учат</w:t>
      </w:r>
      <w:r w:rsidR="00CB7182">
        <w:t>ся 17-18 летние студенты</w:t>
      </w:r>
      <w:r>
        <w:t xml:space="preserve">, на </w:t>
      </w:r>
      <w:r w:rsidR="00CB7182">
        <w:t>четвертом</w:t>
      </w:r>
      <w:r>
        <w:t xml:space="preserve"> </w:t>
      </w:r>
      <w:r w:rsidR="00BE3CD5">
        <w:t>–</w:t>
      </w:r>
      <w:r>
        <w:t xml:space="preserve"> </w:t>
      </w:r>
      <w:r w:rsidR="00BE3CD5">
        <w:t xml:space="preserve">уже те, кому за 20. </w:t>
      </w:r>
      <w:proofErr w:type="gramStart"/>
      <w:r w:rsidR="00BE3CD5">
        <w:t>И если последних без опыта действительно не возьмут на работу, то на первокурсника, который решил заняться делом посмотрят с некой долей уважения.</w:t>
      </w:r>
      <w:proofErr w:type="gramEnd"/>
      <w:r w:rsidR="00BE3CD5">
        <w:t xml:space="preserve">  Теперь же что касательно тех умников, что подрабатывают «то там то сям». </w:t>
      </w:r>
      <w:r w:rsidR="00BE3CD5" w:rsidRPr="00BE3CD5">
        <w:rPr>
          <w:i/>
        </w:rPr>
        <w:t>Вы теряете время</w:t>
      </w:r>
      <w:r w:rsidR="00BE3CD5">
        <w:t xml:space="preserve">. Если вы экономист, то зачем вам подработка </w:t>
      </w:r>
      <w:r w:rsidR="00E6224A">
        <w:t>в кафе?</w:t>
      </w:r>
      <w:r w:rsidR="00CB7182">
        <w:t xml:space="preserve"> Думаете повысить свои </w:t>
      </w:r>
      <w:proofErr w:type="gramStart"/>
      <w:r w:rsidR="00CB7182">
        <w:t>навыки</w:t>
      </w:r>
      <w:proofErr w:type="gramEnd"/>
      <w:r w:rsidR="00CB7182">
        <w:t xml:space="preserve">  пересчитывая чаевые?</w:t>
      </w:r>
      <w:r w:rsidR="00E6224A">
        <w:t xml:space="preserve"> Если вы филолог </w:t>
      </w:r>
      <w:r w:rsidR="00BE3CD5">
        <w:t xml:space="preserve"> </w:t>
      </w:r>
      <w:r w:rsidR="00E6224A">
        <w:t>то,</w:t>
      </w:r>
      <w:r w:rsidR="00BE3CD5">
        <w:t xml:space="preserve"> что вам даст раздача </w:t>
      </w:r>
      <w:r w:rsidR="00CB7182">
        <w:t>«</w:t>
      </w:r>
      <w:proofErr w:type="spellStart"/>
      <w:r w:rsidR="00BE3CD5">
        <w:t>флаеров</w:t>
      </w:r>
      <w:proofErr w:type="spellEnd"/>
      <w:r w:rsidR="00CB7182">
        <w:t>»</w:t>
      </w:r>
      <w:r w:rsidR="00BE3CD5">
        <w:t xml:space="preserve">? </w:t>
      </w:r>
      <w:r w:rsidR="00CB7182">
        <w:t xml:space="preserve">Нечего почитать? </w:t>
      </w:r>
      <w:r w:rsidR="00BE3CD5">
        <w:t>Ровным счетом ничего</w:t>
      </w:r>
      <w:r w:rsidR="00CB7182">
        <w:t xml:space="preserve"> важного из этой работы вы для себя не возьмете</w:t>
      </w:r>
      <w:r w:rsidR="00BE3CD5">
        <w:t>.</w:t>
      </w:r>
      <w:r w:rsidR="00CB7182">
        <w:t xml:space="preserve"> Другое дело, если вы будете заниматься тем, что </w:t>
      </w:r>
      <w:proofErr w:type="gramStart"/>
      <w:r w:rsidR="00CB7182">
        <w:t>что</w:t>
      </w:r>
      <w:proofErr w:type="gramEnd"/>
      <w:r w:rsidR="00CB7182">
        <w:t xml:space="preserve"> предстоит изучать на следующих курсах. Представляете, сколько свободного времени вы получите потом, если уже сейчас будете знать материал?  </w:t>
      </w:r>
      <w:r w:rsidR="00BE3CD5">
        <w:t xml:space="preserve"> Начинать работать по профессии нужно как можно раньше.</w:t>
      </w:r>
      <w:r w:rsidR="00683C8D">
        <w:t xml:space="preserve"> </w:t>
      </w:r>
      <w:r w:rsidR="00683C8D">
        <w:br/>
        <w:t xml:space="preserve"> Если же вы не можете найти работу, то я рекомендую вам обратиться в деканат своего факультета. Большинство компаний размещают свои предложения для студентов и связываются со своими будущими работниками именно через университет. </w:t>
      </w:r>
    </w:p>
    <w:p w:rsidR="001E362F" w:rsidRDefault="001E362F">
      <w:r>
        <w:t>Любите свою работу. Ходите на нее как на праздник.</w:t>
      </w:r>
      <w:r w:rsidRPr="001E362F">
        <w:rPr>
          <w:i/>
        </w:rPr>
        <w:t xml:space="preserve"> Ждите, когда закончатся выходные, что бы вы снова могли пойти на работу</w:t>
      </w:r>
      <w:r>
        <w:t>. Ведь ни для кого не секрет, что если заниматься любимым делом, то вы точно достигните неимоверных высот. Не обязательно любить все в своем деле. Будут моменты, которые вам просто нужно принять. Однако во всем есть свои плюсы. Коллектив, результат ваших усилий</w:t>
      </w:r>
      <w:proofErr w:type="gramStart"/>
      <w:r>
        <w:t xml:space="preserve"> ,</w:t>
      </w:r>
      <w:proofErr w:type="gramEnd"/>
      <w:r>
        <w:t xml:space="preserve"> в конце концов можно любить работу за деньги, которые вы получаете. И в этом нет ничего зазорного, ведь мы для того на работу  ходим.</w:t>
      </w:r>
      <w:r w:rsidR="00683C8D">
        <w:t xml:space="preserve"> Но следите</w:t>
      </w:r>
      <w:proofErr w:type="gramStart"/>
      <w:r w:rsidR="00683C8D">
        <w:t xml:space="preserve"> ,</w:t>
      </w:r>
      <w:proofErr w:type="gramEnd"/>
      <w:r w:rsidR="00683C8D">
        <w:t>что бы не одни деньги были вашей целью.</w:t>
      </w:r>
    </w:p>
    <w:p w:rsidR="00E6224A" w:rsidRDefault="00E6224A">
      <w:pPr>
        <w:rPr>
          <w:i/>
        </w:rPr>
      </w:pPr>
    </w:p>
    <w:p w:rsidR="00761A5E" w:rsidRPr="00761A5E" w:rsidRDefault="00761A5E">
      <w:pPr>
        <w:rPr>
          <w:i/>
          <w:sz w:val="24"/>
        </w:rPr>
      </w:pPr>
      <w:r w:rsidRPr="00761A5E">
        <w:rPr>
          <w:i/>
          <w:sz w:val="24"/>
        </w:rPr>
        <w:t>«Нет времени думать, нужно делать»</w:t>
      </w:r>
    </w:p>
    <w:p w:rsidR="00683C8D" w:rsidRDefault="00E6224A">
      <w:r>
        <w:t xml:space="preserve">В конце мы получаем разные результаты.  Успешный не обязательно богатый или знаменитый. </w:t>
      </w:r>
      <w:r w:rsidR="00CB7182">
        <w:t xml:space="preserve">В любой профессии можно быть лидером. Ведь хороший врач так же высоко </w:t>
      </w:r>
      <w:proofErr w:type="gramStart"/>
      <w:r w:rsidR="00CB7182">
        <w:t>цениться</w:t>
      </w:r>
      <w:proofErr w:type="gramEnd"/>
      <w:r w:rsidR="00CB7182">
        <w:t xml:space="preserve"> как и хороший юрист. Все профессии хорошие, если вы хороший специалист. </w:t>
      </w:r>
      <w:r w:rsidR="006E3152">
        <w:t xml:space="preserve">Запомните, все </w:t>
      </w:r>
      <w:proofErr w:type="gramStart"/>
      <w:r w:rsidR="006E3152">
        <w:t>будет</w:t>
      </w:r>
      <w:proofErr w:type="gramEnd"/>
      <w:r w:rsidR="006E3152">
        <w:t xml:space="preserve"> но не сразу и только тогда, когда вы будете что-то делать. Нужно начинать, нужно учить новое и переходить на следующий уровень, нужно не опускать рук. У любой работы есть результат. У любого дела есть потенциал. И в вас этот потенциал тоже есть. Поэтому не тратьте свое время на ненужную работу. Перестаньте читать статьи о том, как нужно делать и </w:t>
      </w:r>
      <w:r w:rsidR="006E3152" w:rsidRPr="006E3152">
        <w:rPr>
          <w:b/>
        </w:rPr>
        <w:t>просто делайте</w:t>
      </w:r>
      <w:r w:rsidR="006E3152">
        <w:t xml:space="preserve">. </w:t>
      </w:r>
    </w:p>
    <w:p w:rsidR="003B5067" w:rsidRDefault="00683C8D">
      <w:r>
        <w:rPr>
          <w:i/>
        </w:rPr>
        <w:t>Я сама стала той счастливицей</w:t>
      </w:r>
      <w:proofErr w:type="gramStart"/>
      <w:r>
        <w:rPr>
          <w:i/>
        </w:rPr>
        <w:t xml:space="preserve"> ,</w:t>
      </w:r>
      <w:proofErr w:type="gramEnd"/>
      <w:r>
        <w:rPr>
          <w:i/>
        </w:rPr>
        <w:t>которой удалось найти работу по профессии довольно рано. Мне 17 лет и я только окончила первый курс, однако уже прохожу практику. Поэтому я сама живой пример того, что мои советы работают. Осталось поработать и вам.</w:t>
      </w:r>
      <w:r w:rsidR="002028B8" w:rsidRPr="00F04A4C">
        <w:br/>
        <w:t xml:space="preserve"> </w:t>
      </w:r>
    </w:p>
    <w:sectPr w:rsidR="003B5067" w:rsidSect="001A0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C06"/>
    <w:rsid w:val="000822A7"/>
    <w:rsid w:val="000A46FB"/>
    <w:rsid w:val="00166904"/>
    <w:rsid w:val="001A05CF"/>
    <w:rsid w:val="001B2B37"/>
    <w:rsid w:val="001E362F"/>
    <w:rsid w:val="001F5C14"/>
    <w:rsid w:val="002028B8"/>
    <w:rsid w:val="003A063C"/>
    <w:rsid w:val="003B5067"/>
    <w:rsid w:val="004441CF"/>
    <w:rsid w:val="0045600B"/>
    <w:rsid w:val="00471A6F"/>
    <w:rsid w:val="004905CF"/>
    <w:rsid w:val="00556846"/>
    <w:rsid w:val="00556C20"/>
    <w:rsid w:val="00564182"/>
    <w:rsid w:val="00683C8D"/>
    <w:rsid w:val="00690381"/>
    <w:rsid w:val="006E3152"/>
    <w:rsid w:val="006E3A3B"/>
    <w:rsid w:val="006F033E"/>
    <w:rsid w:val="0071403C"/>
    <w:rsid w:val="00721D28"/>
    <w:rsid w:val="00737540"/>
    <w:rsid w:val="00761A5E"/>
    <w:rsid w:val="007A18C4"/>
    <w:rsid w:val="0080226F"/>
    <w:rsid w:val="00823188"/>
    <w:rsid w:val="00921A28"/>
    <w:rsid w:val="00977C06"/>
    <w:rsid w:val="0099775D"/>
    <w:rsid w:val="009F1BCE"/>
    <w:rsid w:val="00A2337D"/>
    <w:rsid w:val="00B5740E"/>
    <w:rsid w:val="00B807D5"/>
    <w:rsid w:val="00BE3CD5"/>
    <w:rsid w:val="00C648E0"/>
    <w:rsid w:val="00CB7182"/>
    <w:rsid w:val="00CC2F2E"/>
    <w:rsid w:val="00CE1FB8"/>
    <w:rsid w:val="00DA1916"/>
    <w:rsid w:val="00E6224A"/>
    <w:rsid w:val="00E854F0"/>
    <w:rsid w:val="00F04A4C"/>
    <w:rsid w:val="00F541C6"/>
    <w:rsid w:val="00F75B33"/>
    <w:rsid w:val="00FB6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40E"/>
    <w:rPr>
      <w:rFonts w:ascii="Tahoma" w:hAnsi="Tahoma" w:cs="Tahoma"/>
      <w:sz w:val="16"/>
      <w:szCs w:val="16"/>
    </w:rPr>
  </w:style>
  <w:style w:type="character" w:styleId="a5">
    <w:name w:val="Hyperlink"/>
    <w:basedOn w:val="a0"/>
    <w:uiPriority w:val="99"/>
    <w:unhideWhenUsed/>
    <w:rsid w:val="00921A28"/>
    <w:rPr>
      <w:color w:val="0000FF" w:themeColor="hyperlink"/>
      <w:u w:val="single"/>
    </w:rPr>
  </w:style>
  <w:style w:type="table" w:styleId="a6">
    <w:name w:val="Table Grid"/>
    <w:basedOn w:val="a1"/>
    <w:uiPriority w:val="59"/>
    <w:rsid w:val="00B80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80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807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40E"/>
    <w:rPr>
      <w:rFonts w:ascii="Tahoma" w:hAnsi="Tahoma" w:cs="Tahoma"/>
      <w:sz w:val="16"/>
      <w:szCs w:val="16"/>
    </w:rPr>
  </w:style>
  <w:style w:type="character" w:styleId="a5">
    <w:name w:val="Hyperlink"/>
    <w:basedOn w:val="a0"/>
    <w:uiPriority w:val="99"/>
    <w:unhideWhenUsed/>
    <w:rsid w:val="00921A28"/>
    <w:rPr>
      <w:color w:val="0000FF" w:themeColor="hyperlink"/>
      <w:u w:val="single"/>
    </w:rPr>
  </w:style>
  <w:style w:type="table" w:styleId="a6">
    <w:name w:val="Table Grid"/>
    <w:basedOn w:val="a1"/>
    <w:uiPriority w:val="59"/>
    <w:rsid w:val="00B80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80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807D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vnz/rating/5174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osvita.ua/vnz/rating/51741/" TargetMode="External"/><Relationship Id="rId11" Type="http://schemas.openxmlformats.org/officeDocument/2006/relationships/theme" Target="theme/theme1.xml"/><Relationship Id="rId5" Type="http://schemas.openxmlformats.org/officeDocument/2006/relationships/hyperlink" Target="http://www.education.ua/articles/11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ducation.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15577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1</cp:lastModifiedBy>
  <cp:revision>2</cp:revision>
  <dcterms:created xsi:type="dcterms:W3CDTF">2016-07-29T14:10:00Z</dcterms:created>
  <dcterms:modified xsi:type="dcterms:W3CDTF">2016-07-29T14:10:00Z</dcterms:modified>
</cp:coreProperties>
</file>